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7F5AF" w14:textId="39D94CD1" w:rsidR="00E41470" w:rsidRDefault="00E41470" w:rsidP="00840E34">
      <w:pPr>
        <w:pStyle w:val="berschrift1"/>
        <w:spacing w:line="276" w:lineRule="auto"/>
        <w:rPr>
          <w:sz w:val="27"/>
          <w:szCs w:val="27"/>
        </w:rPr>
      </w:pPr>
    </w:p>
    <w:p w14:paraId="6064BDCC" w14:textId="6BCFF81F" w:rsidR="00E41470" w:rsidRPr="00E41470" w:rsidRDefault="00E41470" w:rsidP="00840E34">
      <w:pPr>
        <w:spacing w:line="276" w:lineRule="auto"/>
        <w:rPr>
          <w:sz w:val="24"/>
          <w:szCs w:val="28"/>
          <w:u w:val="single"/>
        </w:rPr>
      </w:pPr>
      <w:r w:rsidRPr="00E41470">
        <w:rPr>
          <w:sz w:val="24"/>
          <w:szCs w:val="28"/>
          <w:u w:val="single"/>
        </w:rPr>
        <w:t>D</w:t>
      </w:r>
      <w:r w:rsidR="00B43D05">
        <w:rPr>
          <w:sz w:val="24"/>
          <w:szCs w:val="28"/>
          <w:u w:val="single"/>
        </w:rPr>
        <w:t>ie SICK AG wächst weiter</w:t>
      </w:r>
      <w:r w:rsidRPr="00E41470">
        <w:rPr>
          <w:sz w:val="24"/>
          <w:szCs w:val="28"/>
          <w:u w:val="single"/>
        </w:rPr>
        <w:t>:</w:t>
      </w:r>
    </w:p>
    <w:p w14:paraId="48B744DA" w14:textId="77777777" w:rsidR="00E41470" w:rsidRDefault="00E41470" w:rsidP="00840E34">
      <w:pPr>
        <w:pStyle w:val="berschrift1"/>
        <w:spacing w:line="276" w:lineRule="auto"/>
        <w:jc w:val="center"/>
        <w:rPr>
          <w:sz w:val="27"/>
          <w:szCs w:val="27"/>
        </w:rPr>
      </w:pPr>
    </w:p>
    <w:p w14:paraId="7AEA645F" w14:textId="69200344" w:rsidR="00DD4751" w:rsidRDefault="00B43D05" w:rsidP="00840E34">
      <w:pPr>
        <w:pStyle w:val="berschrift1"/>
        <w:spacing w:line="276" w:lineRule="auto"/>
        <w:rPr>
          <w:szCs w:val="28"/>
        </w:rPr>
      </w:pPr>
      <w:r>
        <w:rPr>
          <w:szCs w:val="28"/>
        </w:rPr>
        <w:t>Neues Parkhaus für die Mitarbeitenden in Donaueschingen</w:t>
      </w:r>
    </w:p>
    <w:p w14:paraId="04B77838" w14:textId="77777777" w:rsidR="00D73797" w:rsidRPr="00A37528" w:rsidRDefault="00D73797" w:rsidP="00840E34">
      <w:pPr>
        <w:spacing w:line="276" w:lineRule="auto"/>
        <w:jc w:val="both"/>
      </w:pPr>
    </w:p>
    <w:p w14:paraId="0D8BA7E1" w14:textId="77777777" w:rsidR="00D36503" w:rsidRPr="00A37528" w:rsidRDefault="00D36503" w:rsidP="00840E34">
      <w:pPr>
        <w:spacing w:line="276" w:lineRule="auto"/>
      </w:pPr>
    </w:p>
    <w:p w14:paraId="63A98715" w14:textId="6F148EF3" w:rsidR="00B43D05" w:rsidRDefault="00B43D05" w:rsidP="00840E34">
      <w:pPr>
        <w:pStyle w:val="Lead"/>
        <w:spacing w:after="0" w:line="276" w:lineRule="auto"/>
        <w:jc w:val="both"/>
      </w:pPr>
      <w:r>
        <w:t>Donaueschingen</w:t>
      </w:r>
      <w:r w:rsidR="00432077" w:rsidRPr="007C0279">
        <w:t xml:space="preserve">, </w:t>
      </w:r>
      <w:r>
        <w:t>03. Mai 2022</w:t>
      </w:r>
      <w:r w:rsidR="00BA26EB" w:rsidRPr="007C0279">
        <w:t xml:space="preserve"> – </w:t>
      </w:r>
      <w:r w:rsidRPr="00B43D05">
        <w:t xml:space="preserve">Um die notwendige Freifläche für den Neubau einer Fertigungshalle am Standort in Donaueschingen zu schaffen, </w:t>
      </w:r>
      <w:r>
        <w:t>wird</w:t>
      </w:r>
      <w:r w:rsidRPr="00B43D05">
        <w:t xml:space="preserve"> in einem ersten Bauabschnitt ein Parkhaus mit 260 PKW-Stellplätzen entstehen. Das Parkhaus wird elf Parkebenen aufweisen</w:t>
      </w:r>
      <w:r>
        <w:t xml:space="preserve">. </w:t>
      </w:r>
      <w:r w:rsidRPr="00B43D05">
        <w:t>Die oberste Parkebene ist überdacht</w:t>
      </w:r>
      <w:r>
        <w:t>:</w:t>
      </w:r>
      <w:r w:rsidRPr="00B43D05">
        <w:t xml:space="preserve"> Hierauf wird eine 160 Kilowatt Stunden Photovoltaikanlage installiert, die die 24 geplanten Ladestationen für E-PKWs mitversorgt. Zudem werden die Hälfte der Parkplätze mit einer Grundinfrastruktur für E-Mobilität ausgerüstet.</w:t>
      </w:r>
    </w:p>
    <w:p w14:paraId="71CDAC6B" w14:textId="77777777" w:rsidR="00B43D05" w:rsidRDefault="00B43D05" w:rsidP="00840E34">
      <w:pPr>
        <w:pStyle w:val="Lead"/>
        <w:spacing w:after="0" w:line="276" w:lineRule="auto"/>
        <w:jc w:val="both"/>
      </w:pPr>
    </w:p>
    <w:p w14:paraId="2A1884BB" w14:textId="550CCEC6" w:rsidR="00B43D05" w:rsidRDefault="00B43D05" w:rsidP="00840E34">
      <w:pPr>
        <w:pStyle w:val="Lead"/>
        <w:spacing w:after="0" w:line="276" w:lineRule="auto"/>
        <w:jc w:val="both"/>
        <w:rPr>
          <w:b w:val="0"/>
          <w:bCs w:val="0"/>
        </w:rPr>
      </w:pPr>
      <w:r w:rsidRPr="00B43D05">
        <w:rPr>
          <w:b w:val="0"/>
          <w:bCs w:val="0"/>
        </w:rPr>
        <w:t>Das neue Parkhaus wird an allen vier Seiten offen sein und die Außensäulen werden für eine Fassadenbegrünung vorbereitet. Im Zuge des Neubaus wird auch die Zufahrt zum Parkhaus neugestaltet. In Zukunft ist das Parkhaus vom Werksgelände getrennt und es findet kein „PKW-Publikumsverkehr“ mehr auf dem Werksgelände statt. Mitarbeit</w:t>
      </w:r>
      <w:r>
        <w:rPr>
          <w:b w:val="0"/>
          <w:bCs w:val="0"/>
        </w:rPr>
        <w:t>ende</w:t>
      </w:r>
      <w:r w:rsidRPr="00B43D05">
        <w:rPr>
          <w:b w:val="0"/>
          <w:bCs w:val="0"/>
        </w:rPr>
        <w:t>, die zu Fuß oder dem Fahrrad zur Arbeit kommen, gelangen über den bisherigen Weg auf das Firmengelände</w:t>
      </w:r>
      <w:r>
        <w:rPr>
          <w:b w:val="0"/>
          <w:bCs w:val="0"/>
        </w:rPr>
        <w:t>,</w:t>
      </w:r>
      <w:r w:rsidRPr="00B43D05">
        <w:rPr>
          <w:b w:val="0"/>
          <w:bCs w:val="0"/>
        </w:rPr>
        <w:t xml:space="preserve"> </w:t>
      </w:r>
      <w:r>
        <w:rPr>
          <w:b w:val="0"/>
          <w:bCs w:val="0"/>
        </w:rPr>
        <w:t>g</w:t>
      </w:r>
      <w:r w:rsidRPr="00B43D05">
        <w:rPr>
          <w:b w:val="0"/>
          <w:bCs w:val="0"/>
        </w:rPr>
        <w:t xml:space="preserve">enauso der Anlieferverkehr. Beim </w:t>
      </w:r>
      <w:r>
        <w:rPr>
          <w:b w:val="0"/>
          <w:bCs w:val="0"/>
        </w:rPr>
        <w:t>gestrigen</w:t>
      </w:r>
      <w:r w:rsidRPr="00B43D05">
        <w:rPr>
          <w:b w:val="0"/>
          <w:bCs w:val="0"/>
        </w:rPr>
        <w:t xml:space="preserve"> offiziellen Spatenstich bedankt sich Dr. Bernd Cordes bei der Familie SICK, vertreten durch Sebastian Glaser</w:t>
      </w:r>
      <w:r>
        <w:rPr>
          <w:b w:val="0"/>
          <w:bCs w:val="0"/>
        </w:rPr>
        <w:t>,</w:t>
      </w:r>
      <w:r w:rsidRPr="00B43D05">
        <w:rPr>
          <w:b w:val="0"/>
          <w:bCs w:val="0"/>
        </w:rPr>
        <w:t xml:space="preserve"> und dem Vorstand der SICK AG</w:t>
      </w:r>
      <w:r>
        <w:rPr>
          <w:b w:val="0"/>
          <w:bCs w:val="0"/>
        </w:rPr>
        <w:t>,</w:t>
      </w:r>
      <w:r w:rsidRPr="00B43D05">
        <w:rPr>
          <w:b w:val="0"/>
          <w:bCs w:val="0"/>
        </w:rPr>
        <w:t xml:space="preserve"> vertreten durch Dr. Tosja Zywietz</w:t>
      </w:r>
      <w:r>
        <w:rPr>
          <w:b w:val="0"/>
          <w:bCs w:val="0"/>
        </w:rPr>
        <w:t>,</w:t>
      </w:r>
      <w:r w:rsidRPr="00B43D05">
        <w:rPr>
          <w:b w:val="0"/>
          <w:bCs w:val="0"/>
        </w:rPr>
        <w:t xml:space="preserve"> für das Bekenntnis zum Standort Donaueschingen. Das Investitionsvolumen für beide Baumaßnahmen wird ca. 10 Millionen Euro betragen. Besonders bedankt sich Dr. Bernd Cordes auch bei der Stadt Donaueschingen, vertreten durch den Oberbürgermeister Erik Pauly</w:t>
      </w:r>
      <w:r>
        <w:rPr>
          <w:b w:val="0"/>
          <w:bCs w:val="0"/>
        </w:rPr>
        <w:t>,</w:t>
      </w:r>
      <w:r w:rsidRPr="00B43D05">
        <w:rPr>
          <w:b w:val="0"/>
          <w:bCs w:val="0"/>
        </w:rPr>
        <w:t xml:space="preserve"> für die Unterstützung und die schnelle Bearbeitung des Bauantrages. Hierzu hat auch die professionelle Ausarbeitung des Bauantrages durch den Generalunternehmer d</w:t>
      </w:r>
      <w:r>
        <w:rPr>
          <w:b w:val="0"/>
          <w:bCs w:val="0"/>
        </w:rPr>
        <w:t>er</w:t>
      </w:r>
      <w:r w:rsidRPr="00B43D05">
        <w:rPr>
          <w:b w:val="0"/>
          <w:bCs w:val="0"/>
        </w:rPr>
        <w:t xml:space="preserve"> Firma Goldbeck, vertreten durch Herrn Andreas Müller, beigetragen. </w:t>
      </w:r>
    </w:p>
    <w:p w14:paraId="2C38CB75" w14:textId="77777777" w:rsidR="00B43D05" w:rsidRDefault="00B43D05" w:rsidP="00840E34">
      <w:pPr>
        <w:pStyle w:val="Lead"/>
        <w:spacing w:after="0" w:line="276" w:lineRule="auto"/>
        <w:jc w:val="both"/>
        <w:rPr>
          <w:b w:val="0"/>
          <w:bCs w:val="0"/>
        </w:rPr>
      </w:pPr>
    </w:p>
    <w:p w14:paraId="41B42AAB" w14:textId="61A76360" w:rsidR="00DD4751" w:rsidRPr="00B43D05" w:rsidRDefault="00B43D05" w:rsidP="00840E34">
      <w:pPr>
        <w:pStyle w:val="Lead"/>
        <w:spacing w:after="0" w:line="276" w:lineRule="auto"/>
        <w:jc w:val="both"/>
        <w:rPr>
          <w:b w:val="0"/>
          <w:bCs w:val="0"/>
        </w:rPr>
      </w:pPr>
      <w:r w:rsidRPr="00B43D05">
        <w:rPr>
          <w:b w:val="0"/>
          <w:bCs w:val="0"/>
        </w:rPr>
        <w:t>„Die Bauvorhaben in Donaueschingen sind strategische Einrichtungen in die Standortentwicklung. Wir wollen uns hier langfristig aufstellen und im zweiten Bauabschnitt gerade die CNC Fertigung</w:t>
      </w:r>
      <w:r>
        <w:rPr>
          <w:b w:val="0"/>
          <w:bCs w:val="0"/>
        </w:rPr>
        <w:t xml:space="preserve"> </w:t>
      </w:r>
      <w:r w:rsidRPr="00B43D05">
        <w:rPr>
          <w:b w:val="0"/>
          <w:bCs w:val="0"/>
          <w:i/>
          <w:iCs w:val="0"/>
        </w:rPr>
        <w:t>[ein computergesteuertes Verfahren zur Materialverarbeitung</w:t>
      </w:r>
      <w:r>
        <w:rPr>
          <w:b w:val="0"/>
          <w:bCs w:val="0"/>
        </w:rPr>
        <w:t>]</w:t>
      </w:r>
      <w:r w:rsidRPr="00B43D05">
        <w:rPr>
          <w:b w:val="0"/>
          <w:bCs w:val="0"/>
        </w:rPr>
        <w:t xml:space="preserve"> weiter ausbauen, da hier sehr viel Knowhow am Standort ist“, so Vorstand Tosja Zywietz. „Ich finde die Aktivitäten hier am Standort sehr beeindruckend“, betont Sebastian Glaser, auch er sieht in Donaueschingen einen strategisch wichtigen Standort. „Für die Stadt Donaueschingen sind das natürlich erfreuliche Entwicklungen“, so OB Erik Pauly. „Es ist eine wahre Erfolgsgeschichte, die hier seit der Übernahme 2002 geschrieben wurde“. Zudem lobt er das offene, ehrliche und gute Verhältnis „</w:t>
      </w:r>
      <w:r>
        <w:rPr>
          <w:b w:val="0"/>
          <w:bCs w:val="0"/>
        </w:rPr>
        <w:t>m</w:t>
      </w:r>
      <w:r w:rsidRPr="00B43D05">
        <w:rPr>
          <w:b w:val="0"/>
          <w:bCs w:val="0"/>
        </w:rPr>
        <w:t>it dem starken Partner S</w:t>
      </w:r>
      <w:r>
        <w:rPr>
          <w:b w:val="0"/>
          <w:bCs w:val="0"/>
        </w:rPr>
        <w:t>ICK</w:t>
      </w:r>
      <w:r w:rsidRPr="00B43D05">
        <w:rPr>
          <w:b w:val="0"/>
          <w:bCs w:val="0"/>
        </w:rPr>
        <w:t>“. Wenn alles nach Plan verläuft, soll das Parkhaus noch vor dem nächsten Winter den Mitarbeit</w:t>
      </w:r>
      <w:r>
        <w:rPr>
          <w:b w:val="0"/>
          <w:bCs w:val="0"/>
        </w:rPr>
        <w:t>enden</w:t>
      </w:r>
      <w:r w:rsidRPr="00B43D05">
        <w:rPr>
          <w:b w:val="0"/>
          <w:bCs w:val="0"/>
        </w:rPr>
        <w:t xml:space="preserve"> zur Verfügung stehen.</w:t>
      </w:r>
    </w:p>
    <w:p w14:paraId="197FA93C" w14:textId="5945A62E" w:rsidR="005D65BF" w:rsidRDefault="005D65BF" w:rsidP="00840E34">
      <w:pPr>
        <w:spacing w:line="276" w:lineRule="auto"/>
        <w:rPr>
          <w:rFonts w:cs="Arial"/>
          <w:szCs w:val="20"/>
        </w:rPr>
      </w:pPr>
    </w:p>
    <w:p w14:paraId="03B71993" w14:textId="4D95E75A" w:rsidR="00840E34" w:rsidRPr="00A37528" w:rsidRDefault="00091D29" w:rsidP="00840E34">
      <w:pPr>
        <w:spacing w:line="276" w:lineRule="auto"/>
        <w:rPr>
          <w:rFonts w:cs="Arial"/>
          <w:szCs w:val="20"/>
        </w:rPr>
      </w:pPr>
      <w:r w:rsidRPr="00091D29">
        <w:rPr>
          <w:rFonts w:cs="Arial"/>
          <w:szCs w:val="20"/>
        </w:rPr>
        <w:t xml:space="preserve">- - - </w:t>
      </w:r>
    </w:p>
    <w:p w14:paraId="0AA05AAB" w14:textId="50474214" w:rsidR="005D65BF" w:rsidRPr="00630F42" w:rsidRDefault="005D65BF" w:rsidP="00840E34">
      <w:pPr>
        <w:spacing w:line="276" w:lineRule="auto"/>
        <w:rPr>
          <w:rFonts w:cs="Arial"/>
          <w:szCs w:val="20"/>
        </w:rPr>
      </w:pPr>
      <w:r w:rsidRPr="00630F42">
        <w:rPr>
          <w:rFonts w:cs="Arial"/>
          <w:szCs w:val="20"/>
        </w:rPr>
        <w:t>Bild: SICK AG_</w:t>
      </w:r>
      <w:r w:rsidR="00B43D05">
        <w:rPr>
          <w:rFonts w:cs="Arial"/>
          <w:szCs w:val="20"/>
        </w:rPr>
        <w:t>Spatenstich Parkhaus Donaueschingen</w:t>
      </w:r>
      <w:r w:rsidR="00BF3115">
        <w:rPr>
          <w:rFonts w:cs="Arial"/>
          <w:szCs w:val="20"/>
        </w:rPr>
        <w:t xml:space="preserve"> (1)</w:t>
      </w:r>
      <w:r w:rsidRPr="00630F42">
        <w:rPr>
          <w:rFonts w:cs="Arial"/>
          <w:szCs w:val="20"/>
        </w:rPr>
        <w:t>.jpg</w:t>
      </w:r>
    </w:p>
    <w:p w14:paraId="479B4810" w14:textId="05DE5758" w:rsidR="005D65BF" w:rsidRDefault="005D65BF" w:rsidP="00840E34">
      <w:pPr>
        <w:spacing w:line="276" w:lineRule="auto"/>
        <w:rPr>
          <w:rFonts w:cs="Arial"/>
          <w:szCs w:val="20"/>
        </w:rPr>
      </w:pPr>
      <w:r w:rsidRPr="00A37528">
        <w:rPr>
          <w:rFonts w:cs="Arial"/>
          <w:szCs w:val="20"/>
        </w:rPr>
        <w:t xml:space="preserve">Bildunterschrift: </w:t>
      </w:r>
      <w:r w:rsidR="00BF3115">
        <w:rPr>
          <w:rFonts w:cs="Arial"/>
          <w:szCs w:val="20"/>
        </w:rPr>
        <w:t>Andreas Müller,</w:t>
      </w:r>
      <w:r w:rsidR="003C3A44">
        <w:rPr>
          <w:rFonts w:cs="Arial"/>
          <w:szCs w:val="20"/>
        </w:rPr>
        <w:t xml:space="preserve"> </w:t>
      </w:r>
      <w:r w:rsidR="00BF3115">
        <w:rPr>
          <w:rFonts w:cs="Arial"/>
          <w:szCs w:val="20"/>
        </w:rPr>
        <w:t>Tosja Zywietz, Bernd Cordes, Sebastian Glaser und Erik Pauly (v.l.n.r.)</w:t>
      </w:r>
      <w:r w:rsidR="003C3A44">
        <w:rPr>
          <w:rFonts w:cs="Arial"/>
          <w:szCs w:val="20"/>
        </w:rPr>
        <w:t xml:space="preserve"> beim Spatenstich für das neue Parkhaus.</w:t>
      </w:r>
    </w:p>
    <w:p w14:paraId="591FF484" w14:textId="59151F0F" w:rsidR="00BF3115" w:rsidRDefault="00BF3115" w:rsidP="00840E34">
      <w:pPr>
        <w:spacing w:line="276" w:lineRule="auto"/>
        <w:rPr>
          <w:rFonts w:cs="Arial"/>
          <w:szCs w:val="20"/>
        </w:rPr>
      </w:pPr>
    </w:p>
    <w:p w14:paraId="58C508EA" w14:textId="617F7377" w:rsidR="00BF3115" w:rsidRDefault="00BF3115" w:rsidP="00BF3115">
      <w:pPr>
        <w:spacing w:line="276" w:lineRule="auto"/>
        <w:rPr>
          <w:rFonts w:cs="Arial"/>
          <w:szCs w:val="20"/>
        </w:rPr>
      </w:pPr>
      <w:r>
        <w:rPr>
          <w:rFonts w:cs="Arial"/>
          <w:szCs w:val="20"/>
        </w:rPr>
        <w:t xml:space="preserve">Bild: </w:t>
      </w:r>
      <w:r w:rsidRPr="00630F42">
        <w:rPr>
          <w:rFonts w:cs="Arial"/>
          <w:szCs w:val="20"/>
        </w:rPr>
        <w:t>SICK AG_</w:t>
      </w:r>
      <w:r>
        <w:rPr>
          <w:rFonts w:cs="Arial"/>
          <w:szCs w:val="20"/>
        </w:rPr>
        <w:t>Spatenstich Parkhaus Donaueschingen (</w:t>
      </w:r>
      <w:r w:rsidR="003C3A44">
        <w:rPr>
          <w:rFonts w:cs="Arial"/>
          <w:szCs w:val="20"/>
        </w:rPr>
        <w:t>2 &amp; 3</w:t>
      </w:r>
      <w:r>
        <w:rPr>
          <w:rFonts w:cs="Arial"/>
          <w:szCs w:val="20"/>
        </w:rPr>
        <w:t>).jpg</w:t>
      </w:r>
    </w:p>
    <w:p w14:paraId="717D8F52" w14:textId="78C36DE9" w:rsidR="003C3A44" w:rsidRDefault="003C3A44" w:rsidP="00BF3115">
      <w:pPr>
        <w:spacing w:line="276" w:lineRule="auto"/>
        <w:rPr>
          <w:rFonts w:cs="Arial"/>
          <w:szCs w:val="20"/>
        </w:rPr>
      </w:pPr>
      <w:r>
        <w:rPr>
          <w:rFonts w:cs="Arial"/>
          <w:szCs w:val="20"/>
        </w:rPr>
        <w:t>Bildunterschrift: Gestern wurde der Spatenstich für das neue Mitarbeiterparkhaus am SICK Standort Donaueschingen getätigt.</w:t>
      </w:r>
    </w:p>
    <w:p w14:paraId="48C36051" w14:textId="77777777" w:rsidR="00BF3115" w:rsidRDefault="00BF3115" w:rsidP="00BF3115">
      <w:pPr>
        <w:spacing w:line="276" w:lineRule="auto"/>
        <w:rPr>
          <w:rFonts w:cs="Arial"/>
          <w:szCs w:val="20"/>
        </w:rPr>
      </w:pPr>
    </w:p>
    <w:p w14:paraId="188E6723" w14:textId="77D8F5AB" w:rsidR="00BF3115" w:rsidRDefault="00BF3115" w:rsidP="00BF3115">
      <w:pPr>
        <w:spacing w:line="276" w:lineRule="auto"/>
        <w:rPr>
          <w:rFonts w:cs="Arial"/>
          <w:szCs w:val="20"/>
        </w:rPr>
      </w:pPr>
      <w:r>
        <w:rPr>
          <w:rFonts w:cs="Arial"/>
          <w:szCs w:val="20"/>
        </w:rPr>
        <w:lastRenderedPageBreak/>
        <w:t xml:space="preserve">Bild: </w:t>
      </w:r>
      <w:r w:rsidRPr="00630F42">
        <w:rPr>
          <w:rFonts w:cs="Arial"/>
          <w:szCs w:val="20"/>
        </w:rPr>
        <w:t>SICK AG_</w:t>
      </w:r>
      <w:r>
        <w:rPr>
          <w:rFonts w:cs="Arial"/>
          <w:szCs w:val="20"/>
        </w:rPr>
        <w:t>Spatenstich Parkhaus Donaueschingen (</w:t>
      </w:r>
      <w:r w:rsidR="003C3A44">
        <w:rPr>
          <w:rFonts w:cs="Arial"/>
          <w:szCs w:val="20"/>
        </w:rPr>
        <w:t>4</w:t>
      </w:r>
      <w:r>
        <w:rPr>
          <w:rFonts w:cs="Arial"/>
          <w:szCs w:val="20"/>
        </w:rPr>
        <w:t>).jpg</w:t>
      </w:r>
    </w:p>
    <w:p w14:paraId="1A556309" w14:textId="73E7E02F" w:rsidR="00BF3115" w:rsidRDefault="003C3A44" w:rsidP="00840E34">
      <w:pPr>
        <w:spacing w:line="276" w:lineRule="auto"/>
        <w:rPr>
          <w:rFonts w:cs="Arial"/>
          <w:szCs w:val="20"/>
        </w:rPr>
      </w:pPr>
      <w:r>
        <w:rPr>
          <w:rFonts w:cs="Arial"/>
          <w:szCs w:val="20"/>
        </w:rPr>
        <w:t xml:space="preserve">Bildunterschrift: Aus der Drohnenperspektive: hier entsteht </w:t>
      </w:r>
      <w:r w:rsidRPr="00B43D05">
        <w:t xml:space="preserve">ein Parkhaus </w:t>
      </w:r>
      <w:r>
        <w:t xml:space="preserve">für SICK Mitarbeitend </w:t>
      </w:r>
      <w:r w:rsidRPr="00B43D05">
        <w:t>mit 260 PKW-Stellplätzen</w:t>
      </w:r>
      <w:r>
        <w:t xml:space="preserve">, davon 24 mit </w:t>
      </w:r>
      <w:r w:rsidRPr="00B43D05">
        <w:t>Ladestationen für E-PKWs</w:t>
      </w:r>
      <w:r>
        <w:t>.</w:t>
      </w:r>
    </w:p>
    <w:p w14:paraId="6B236E8C" w14:textId="77777777" w:rsidR="00BF3115" w:rsidRPr="00A37528" w:rsidRDefault="00BF3115" w:rsidP="00840E34">
      <w:pPr>
        <w:spacing w:line="276" w:lineRule="auto"/>
        <w:rPr>
          <w:rFonts w:cs="Arial"/>
          <w:szCs w:val="20"/>
        </w:rPr>
      </w:pPr>
    </w:p>
    <w:p w14:paraId="2B8B336E" w14:textId="25FC07A5" w:rsidR="005D65BF" w:rsidRPr="00A37528" w:rsidRDefault="005D65BF" w:rsidP="00840E34">
      <w:pPr>
        <w:spacing w:line="276" w:lineRule="auto"/>
        <w:rPr>
          <w:rFonts w:cs="Arial"/>
          <w:b/>
          <w:bCs/>
          <w:szCs w:val="20"/>
        </w:rPr>
      </w:pPr>
      <w:r w:rsidRPr="00A37528">
        <w:rPr>
          <w:rFonts w:cs="Arial"/>
          <w:b/>
          <w:bCs/>
          <w:szCs w:val="20"/>
        </w:rPr>
        <w:br/>
        <w:t>Ansprechpartner</w:t>
      </w:r>
      <w:r w:rsidR="00630F42">
        <w:rPr>
          <w:rFonts w:cs="Arial"/>
          <w:b/>
          <w:bCs/>
          <w:szCs w:val="20"/>
        </w:rPr>
        <w:t>in</w:t>
      </w:r>
      <w:r w:rsidRPr="00A37528">
        <w:rPr>
          <w:rFonts w:cs="Arial"/>
          <w:b/>
          <w:bCs/>
          <w:szCs w:val="20"/>
        </w:rPr>
        <w:t>:</w:t>
      </w:r>
    </w:p>
    <w:p w14:paraId="1640D05D" w14:textId="0FD77DE9" w:rsidR="005D65BF" w:rsidRPr="008858E4" w:rsidRDefault="008858E4" w:rsidP="00840E34">
      <w:pPr>
        <w:spacing w:line="276" w:lineRule="auto"/>
        <w:rPr>
          <w:rFonts w:cs="Arial"/>
          <w:szCs w:val="20"/>
        </w:rPr>
      </w:pPr>
      <w:r w:rsidRPr="008858E4">
        <w:rPr>
          <w:rFonts w:cs="Arial"/>
          <w:szCs w:val="20"/>
        </w:rPr>
        <w:t>Joanna Hahn</w:t>
      </w:r>
      <w:r w:rsidR="005D65BF" w:rsidRPr="008858E4">
        <w:rPr>
          <w:rFonts w:cs="Arial"/>
          <w:szCs w:val="20"/>
        </w:rPr>
        <w:t xml:space="preserve"> │</w:t>
      </w:r>
      <w:r w:rsidR="00840E34" w:rsidRPr="008858E4">
        <w:rPr>
          <w:rFonts w:cs="Arial"/>
          <w:szCs w:val="20"/>
        </w:rPr>
        <w:t>PR-Managerin</w:t>
      </w:r>
      <w:r w:rsidR="005D65BF" w:rsidRPr="008858E4">
        <w:rPr>
          <w:rFonts w:cs="Arial"/>
          <w:szCs w:val="20"/>
        </w:rPr>
        <w:t xml:space="preserve"> │</w:t>
      </w:r>
      <w:r>
        <w:rPr>
          <w:rFonts w:cs="Arial"/>
          <w:szCs w:val="20"/>
        </w:rPr>
        <w:t>joanna.hahn</w:t>
      </w:r>
      <w:r w:rsidR="005D65BF" w:rsidRPr="008858E4">
        <w:rPr>
          <w:rFonts w:cs="Arial"/>
          <w:szCs w:val="20"/>
        </w:rPr>
        <w:t>@sick.de</w:t>
      </w:r>
    </w:p>
    <w:p w14:paraId="4C9DC2B2" w14:textId="405F9AB6" w:rsidR="00944D89" w:rsidRPr="00A37528" w:rsidRDefault="005D65BF" w:rsidP="00840E34">
      <w:pPr>
        <w:spacing w:line="276" w:lineRule="auto"/>
      </w:pPr>
      <w:r w:rsidRPr="00A37528">
        <w:rPr>
          <w:rFonts w:cs="Arial"/>
          <w:szCs w:val="20"/>
        </w:rPr>
        <w:t>+49 7681-202-5747 │</w:t>
      </w:r>
      <w:r w:rsidR="008858E4" w:rsidRPr="008858E4">
        <w:rPr>
          <w:rFonts w:cs="Arial"/>
          <w:szCs w:val="20"/>
        </w:rPr>
        <w:t>+49 170 2269 888</w:t>
      </w:r>
      <w:r w:rsidRPr="00A37528">
        <w:rPr>
          <w:rFonts w:cs="Arial"/>
          <w:szCs w:val="20"/>
        </w:rPr>
        <w:br/>
      </w:r>
      <w:r w:rsidRPr="00A37528">
        <w:rPr>
          <w:rFonts w:cs="Arial"/>
          <w:szCs w:val="20"/>
        </w:rPr>
        <w:br/>
      </w:r>
    </w:p>
    <w:p w14:paraId="0829CDCA" w14:textId="66BD47AA" w:rsidR="00432077" w:rsidRPr="00840E34" w:rsidRDefault="008576E9" w:rsidP="008576E9">
      <w:pPr>
        <w:spacing w:line="276" w:lineRule="auto"/>
        <w:jc w:val="both"/>
        <w:rPr>
          <w:rFonts w:ascii="Helv" w:hAnsi="Helv" w:cs="Helv"/>
          <w:color w:val="007FC3"/>
          <w:szCs w:val="20"/>
          <w:lang w:eastAsia="de-DE"/>
        </w:rPr>
      </w:pPr>
      <w:r w:rsidRPr="008576E9">
        <w:rPr>
          <w:rFonts w:ascii="Helv" w:hAnsi="Helv" w:cs="Helv"/>
          <w:color w:val="007FC3"/>
          <w:szCs w:val="20"/>
          <w:lang w:eastAsia="de-DE"/>
        </w:rPr>
        <w:t>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SICK beschäftigt mehr als 11.000 Mitarbeit</w:t>
      </w:r>
      <w:r>
        <w:rPr>
          <w:rFonts w:ascii="Helv" w:hAnsi="Helv" w:cs="Helv"/>
          <w:color w:val="007FC3"/>
          <w:szCs w:val="20"/>
          <w:lang w:eastAsia="de-DE"/>
        </w:rPr>
        <w:t>ende</w:t>
      </w:r>
      <w:r w:rsidRPr="008576E9">
        <w:rPr>
          <w:rFonts w:ascii="Helv" w:hAnsi="Helv" w:cs="Helv"/>
          <w:color w:val="007FC3"/>
          <w:szCs w:val="20"/>
          <w:lang w:eastAsia="de-DE"/>
        </w:rPr>
        <w:t xml:space="preserve"> weltweit und erzielt einen Konzernumsatz von rund 2 Mrd. Euro (Geschäftsjahr 2021). Weitere Informationen zu SICK erhalten Sie im Internet unter www.sick.com</w:t>
      </w:r>
    </w:p>
    <w:sectPr w:rsidR="00432077" w:rsidRPr="00840E34"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343D3" w14:textId="77777777" w:rsidR="0020097C" w:rsidRDefault="0020097C" w:rsidP="00CB0E99">
      <w:pPr>
        <w:spacing w:line="240" w:lineRule="auto"/>
      </w:pPr>
      <w:r>
        <w:separator/>
      </w:r>
    </w:p>
  </w:endnote>
  <w:endnote w:type="continuationSeparator" w:id="0">
    <w:p w14:paraId="49A80158" w14:textId="77777777" w:rsidR="0020097C" w:rsidRDefault="0020097C"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3831" w14:textId="77777777"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A26EB">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35504">
      <w:rPr>
        <w:noProof/>
        <w:sz w:val="14"/>
        <w:szCs w:val="14"/>
      </w:rPr>
      <w:t>1</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C883"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FE351" w14:textId="77777777" w:rsidR="0020097C" w:rsidRDefault="0020097C" w:rsidP="00CB0E99">
      <w:pPr>
        <w:spacing w:line="240" w:lineRule="auto"/>
      </w:pPr>
      <w:r>
        <w:separator/>
      </w:r>
    </w:p>
  </w:footnote>
  <w:footnote w:type="continuationSeparator" w:id="0">
    <w:p w14:paraId="7F4AA5E9" w14:textId="77777777" w:rsidR="0020097C" w:rsidRDefault="0020097C"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8EE2"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76EC78AF" wp14:editId="68DEC855">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DE80" w14:textId="77777777" w:rsidR="00C7643D" w:rsidRPr="00D36503" w:rsidRDefault="00C7643D" w:rsidP="00E41470">
    <w:pPr>
      <w:framePr w:w="5670" w:h="624" w:hRule="exact" w:wrap="notBeside" w:vAnchor="page" w:hAnchor="page" w:x="1419" w:y="2553"/>
      <w:spacing w:line="384" w:lineRule="exact"/>
      <w:rPr>
        <w:bCs/>
        <w:color w:val="007FC3"/>
        <w:kern w:val="28"/>
        <w:sz w:val="32"/>
        <w:szCs w:val="32"/>
      </w:rPr>
    </w:pPr>
    <w:r>
      <w:rPr>
        <w:rStyle w:val="TitelZchn"/>
        <w:rFonts w:eastAsia="Calibri"/>
      </w:rPr>
      <w:t>PRESSEINFORMATION</w:t>
    </w:r>
  </w:p>
  <w:p w14:paraId="165296D0"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5B86156" wp14:editId="4D7AEEC4">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19107A"/>
    <w:multiLevelType w:val="hybridMultilevel"/>
    <w:tmpl w:val="EB0A67D6"/>
    <w:lvl w:ilvl="0" w:tplc="7848FAB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5"/>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425"/>
  <w:characterSpacingControl w:val="doNotCompress"/>
  <w:hdrShapeDefaults>
    <o:shapedefaults v:ext="edit" spidmax="12289">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7C"/>
    <w:rsid w:val="000077BD"/>
    <w:rsid w:val="00047437"/>
    <w:rsid w:val="0008423C"/>
    <w:rsid w:val="00091D29"/>
    <w:rsid w:val="000E2D3C"/>
    <w:rsid w:val="000F5C66"/>
    <w:rsid w:val="001310B9"/>
    <w:rsid w:val="00144B8E"/>
    <w:rsid w:val="0015775E"/>
    <w:rsid w:val="00161D1B"/>
    <w:rsid w:val="0017428D"/>
    <w:rsid w:val="00190A9B"/>
    <w:rsid w:val="001A5682"/>
    <w:rsid w:val="001B3A32"/>
    <w:rsid w:val="001C6197"/>
    <w:rsid w:val="001E47B4"/>
    <w:rsid w:val="001E51CD"/>
    <w:rsid w:val="0020097C"/>
    <w:rsid w:val="00215810"/>
    <w:rsid w:val="00216883"/>
    <w:rsid w:val="00227C3D"/>
    <w:rsid w:val="002303F2"/>
    <w:rsid w:val="00241027"/>
    <w:rsid w:val="00243368"/>
    <w:rsid w:val="00246DAA"/>
    <w:rsid w:val="0025113F"/>
    <w:rsid w:val="002610B2"/>
    <w:rsid w:val="002639E1"/>
    <w:rsid w:val="00286D84"/>
    <w:rsid w:val="00293A9F"/>
    <w:rsid w:val="002B10E3"/>
    <w:rsid w:val="002B4FA0"/>
    <w:rsid w:val="002C16DF"/>
    <w:rsid w:val="00311305"/>
    <w:rsid w:val="00365DDC"/>
    <w:rsid w:val="00377DF0"/>
    <w:rsid w:val="00390C85"/>
    <w:rsid w:val="00392F4D"/>
    <w:rsid w:val="003A5593"/>
    <w:rsid w:val="003B7380"/>
    <w:rsid w:val="003C3A44"/>
    <w:rsid w:val="00432077"/>
    <w:rsid w:val="004D70DF"/>
    <w:rsid w:val="005027F6"/>
    <w:rsid w:val="00514A5D"/>
    <w:rsid w:val="00547286"/>
    <w:rsid w:val="00552E1C"/>
    <w:rsid w:val="005554B4"/>
    <w:rsid w:val="005774AB"/>
    <w:rsid w:val="005864EF"/>
    <w:rsid w:val="00597C12"/>
    <w:rsid w:val="005D65BF"/>
    <w:rsid w:val="005E790D"/>
    <w:rsid w:val="005F0DE6"/>
    <w:rsid w:val="005F4798"/>
    <w:rsid w:val="005F7911"/>
    <w:rsid w:val="00620BA5"/>
    <w:rsid w:val="00630F42"/>
    <w:rsid w:val="006374FF"/>
    <w:rsid w:val="00637F15"/>
    <w:rsid w:val="006A725F"/>
    <w:rsid w:val="006C5AFB"/>
    <w:rsid w:val="006D7DA2"/>
    <w:rsid w:val="006F09FE"/>
    <w:rsid w:val="006F6DE2"/>
    <w:rsid w:val="00721ACC"/>
    <w:rsid w:val="00731011"/>
    <w:rsid w:val="00735B1C"/>
    <w:rsid w:val="00744175"/>
    <w:rsid w:val="0075680B"/>
    <w:rsid w:val="00790D6C"/>
    <w:rsid w:val="0079794B"/>
    <w:rsid w:val="007A0763"/>
    <w:rsid w:val="007B152C"/>
    <w:rsid w:val="007C0279"/>
    <w:rsid w:val="007D2A65"/>
    <w:rsid w:val="007D7404"/>
    <w:rsid w:val="007E6CE3"/>
    <w:rsid w:val="007F0429"/>
    <w:rsid w:val="00840E34"/>
    <w:rsid w:val="008576E9"/>
    <w:rsid w:val="008858E4"/>
    <w:rsid w:val="008940AA"/>
    <w:rsid w:val="008B6429"/>
    <w:rsid w:val="008C21FC"/>
    <w:rsid w:val="008D2BBE"/>
    <w:rsid w:val="008E34F2"/>
    <w:rsid w:val="00910D8D"/>
    <w:rsid w:val="00944D89"/>
    <w:rsid w:val="009C1042"/>
    <w:rsid w:val="009C7C76"/>
    <w:rsid w:val="00A33D14"/>
    <w:rsid w:val="00A37528"/>
    <w:rsid w:val="00A4395C"/>
    <w:rsid w:val="00A4733D"/>
    <w:rsid w:val="00A775E9"/>
    <w:rsid w:val="00A863F5"/>
    <w:rsid w:val="00AB0A33"/>
    <w:rsid w:val="00AB58F8"/>
    <w:rsid w:val="00AE39C0"/>
    <w:rsid w:val="00AE4A53"/>
    <w:rsid w:val="00AE782F"/>
    <w:rsid w:val="00B03194"/>
    <w:rsid w:val="00B123CA"/>
    <w:rsid w:val="00B30C5E"/>
    <w:rsid w:val="00B31D5B"/>
    <w:rsid w:val="00B418F4"/>
    <w:rsid w:val="00B43D05"/>
    <w:rsid w:val="00B54F8A"/>
    <w:rsid w:val="00BA1BAF"/>
    <w:rsid w:val="00BA26EB"/>
    <w:rsid w:val="00BC6C05"/>
    <w:rsid w:val="00BD1EED"/>
    <w:rsid w:val="00BD2BE3"/>
    <w:rsid w:val="00BF3115"/>
    <w:rsid w:val="00C02C79"/>
    <w:rsid w:val="00C04E45"/>
    <w:rsid w:val="00C22B42"/>
    <w:rsid w:val="00C27B9E"/>
    <w:rsid w:val="00C35504"/>
    <w:rsid w:val="00C3606D"/>
    <w:rsid w:val="00C47424"/>
    <w:rsid w:val="00C7643D"/>
    <w:rsid w:val="00C84DBD"/>
    <w:rsid w:val="00C92212"/>
    <w:rsid w:val="00CB0709"/>
    <w:rsid w:val="00CB0E99"/>
    <w:rsid w:val="00CB6416"/>
    <w:rsid w:val="00CC083F"/>
    <w:rsid w:val="00D07B81"/>
    <w:rsid w:val="00D10052"/>
    <w:rsid w:val="00D36503"/>
    <w:rsid w:val="00D63436"/>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1470"/>
    <w:rsid w:val="00E43D52"/>
    <w:rsid w:val="00E753B2"/>
    <w:rsid w:val="00ED34D2"/>
    <w:rsid w:val="00EE67CC"/>
    <w:rsid w:val="00F05A05"/>
    <w:rsid w:val="00F17459"/>
    <w:rsid w:val="00F52337"/>
    <w:rsid w:val="00F5454F"/>
    <w:rsid w:val="00F7375F"/>
    <w:rsid w:val="00F817B6"/>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07fc3"/>
    </o:shapedefaults>
    <o:shapelayout v:ext="edit">
      <o:idmap v:ext="edit" data="1"/>
    </o:shapelayout>
  </w:shapeDefaults>
  <w:decimalSymbol w:val=","/>
  <w:listSeparator w:val=";"/>
  <w14:docId w14:val="04F956BF"/>
  <w15:docId w15:val="{5AE620B8-9F0C-45B5-9CAF-F9ECA63F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BF3115"/>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unhideWhenUsed/>
    <w:rsid w:val="00944D89"/>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091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8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C0F0-8599-4F47-81E3-1DAFC655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545</Words>
  <Characters>3440</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Joanna Hahn</cp:lastModifiedBy>
  <cp:revision>19</cp:revision>
  <cp:lastPrinted>2014-07-28T14:05:00Z</cp:lastPrinted>
  <dcterms:created xsi:type="dcterms:W3CDTF">2021-04-30T12:08:00Z</dcterms:created>
  <dcterms:modified xsi:type="dcterms:W3CDTF">2022-05-03T07:54:00Z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2085503794</vt:i4>
  </property>
  <property fmtid="{D5CDD505-2E9C-101B-9397-08002B2CF9AE}" pid="3" name="_NewReviewCycle">
    <vt:lpwstr/>
  </property>
  <property fmtid="{D5CDD505-2E9C-101B-9397-08002B2CF9AE}" pid="4" name="_EmailSubject">
    <vt:lpwstr>Pressemitteilung auf die Website</vt:lpwstr>
  </property>
  <property fmtid="{D5CDD505-2E9C-101B-9397-08002B2CF9AE}" pid="5" name="_AuthorEmail">
    <vt:lpwstr>joanna.hahn@sick.de</vt:lpwstr>
  </property>
  <property fmtid="{D5CDD505-2E9C-101B-9397-08002B2CF9AE}" pid="6" name="_AuthorEmailDisplayName">
    <vt:lpwstr>Joanna Hahn</vt:lpwstr>
  </property>
</Properties>
</file>