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91FAD" w14:textId="5A7ED1B3" w:rsidR="00E904A6" w:rsidRPr="00E904A6" w:rsidRDefault="00E904A6" w:rsidP="00E904A6">
      <w:pPr>
        <w:spacing w:after="240"/>
        <w:rPr>
          <w:rFonts w:cs="Arial"/>
          <w:b/>
          <w:bCs/>
          <w:sz w:val="28"/>
          <w:szCs w:val="28"/>
        </w:rPr>
      </w:pPr>
      <w:r w:rsidRPr="00E904A6">
        <w:rPr>
          <w:rFonts w:cs="Arial"/>
          <w:b/>
          <w:bCs/>
          <w:sz w:val="28"/>
          <w:szCs w:val="28"/>
        </w:rPr>
        <w:t xml:space="preserve">SICK und </w:t>
      </w:r>
      <w:proofErr w:type="spellStart"/>
      <w:r w:rsidRPr="00E904A6">
        <w:rPr>
          <w:rFonts w:cs="Arial"/>
          <w:b/>
          <w:bCs/>
          <w:sz w:val="28"/>
          <w:szCs w:val="28"/>
        </w:rPr>
        <w:t>Aeva</w:t>
      </w:r>
      <w:proofErr w:type="spellEnd"/>
      <w:r w:rsidRPr="00E904A6">
        <w:rPr>
          <w:rFonts w:cs="Arial"/>
          <w:b/>
          <w:bCs/>
          <w:sz w:val="28"/>
          <w:szCs w:val="28"/>
        </w:rPr>
        <w:t xml:space="preserve"> kooperieren bei 4D-LiDAR für industrielle Sensor-Anwendungen</w:t>
      </w:r>
    </w:p>
    <w:p w14:paraId="33325A46" w14:textId="5B129267" w:rsidR="008C6C6E" w:rsidRDefault="00E904A6" w:rsidP="00E904A6">
      <w:pPr>
        <w:spacing w:after="240"/>
        <w:rPr>
          <w:rFonts w:cs="Arial"/>
          <w:b/>
          <w:bCs/>
          <w:szCs w:val="20"/>
        </w:rPr>
      </w:pPr>
      <w:r w:rsidRPr="005033C3">
        <w:rPr>
          <w:rFonts w:cs="Arial"/>
          <w:b/>
          <w:bCs/>
          <w:szCs w:val="20"/>
        </w:rPr>
        <w:t xml:space="preserve">Waldkirch (Deutschland), MOUNTAIN VIEW, Kalifornien (USA), </w:t>
      </w:r>
      <w:r w:rsidR="0035311D">
        <w:rPr>
          <w:rFonts w:cs="Arial"/>
          <w:b/>
          <w:bCs/>
          <w:szCs w:val="20"/>
        </w:rPr>
        <w:t>1</w:t>
      </w:r>
      <w:r w:rsidRPr="005033C3">
        <w:rPr>
          <w:rFonts w:cs="Arial"/>
          <w:b/>
          <w:bCs/>
          <w:szCs w:val="20"/>
        </w:rPr>
        <w:t xml:space="preserve">. </w:t>
      </w:r>
      <w:r w:rsidR="0035311D">
        <w:rPr>
          <w:rFonts w:cs="Arial"/>
          <w:b/>
          <w:bCs/>
          <w:szCs w:val="20"/>
        </w:rPr>
        <w:t>August</w:t>
      </w:r>
      <w:r w:rsidRPr="005033C3">
        <w:rPr>
          <w:rFonts w:cs="Arial"/>
          <w:b/>
          <w:bCs/>
          <w:szCs w:val="20"/>
        </w:rPr>
        <w:t xml:space="preserve"> 2022 - </w:t>
      </w:r>
      <w:proofErr w:type="spellStart"/>
      <w:r w:rsidRPr="005033C3">
        <w:rPr>
          <w:rFonts w:cs="Arial"/>
          <w:b/>
          <w:bCs/>
          <w:szCs w:val="20"/>
        </w:rPr>
        <w:t>Aeva</w:t>
      </w:r>
      <w:proofErr w:type="spellEnd"/>
      <w:r w:rsidRPr="005033C3">
        <w:rPr>
          <w:rFonts w:cs="Arial"/>
          <w:b/>
          <w:bCs/>
          <w:szCs w:val="20"/>
        </w:rPr>
        <w:t xml:space="preserve"> (NYSE: AEVA), ein führender Anbieter von Sensor- und </w:t>
      </w:r>
      <w:r w:rsidR="00AF62BD">
        <w:rPr>
          <w:rFonts w:cs="Arial"/>
          <w:b/>
          <w:bCs/>
          <w:szCs w:val="20"/>
        </w:rPr>
        <w:t>Erfassungs</w:t>
      </w:r>
      <w:r w:rsidR="00AF62BD" w:rsidRPr="005033C3">
        <w:rPr>
          <w:rFonts w:cs="Arial"/>
          <w:b/>
          <w:bCs/>
          <w:szCs w:val="20"/>
        </w:rPr>
        <w:t>systemen</w:t>
      </w:r>
      <w:r w:rsidRPr="005033C3">
        <w:rPr>
          <w:rFonts w:cs="Arial"/>
          <w:b/>
          <w:bCs/>
          <w:szCs w:val="20"/>
        </w:rPr>
        <w:t xml:space="preserve">, und die SICK AG gaben heute eine strategische </w:t>
      </w:r>
      <w:r w:rsidR="005033C3">
        <w:rPr>
          <w:rFonts w:cs="Arial"/>
          <w:b/>
          <w:bCs/>
          <w:szCs w:val="20"/>
        </w:rPr>
        <w:t>Kooperation</w:t>
      </w:r>
      <w:r w:rsidRPr="005033C3">
        <w:rPr>
          <w:rFonts w:cs="Arial"/>
          <w:b/>
          <w:bCs/>
          <w:szCs w:val="20"/>
        </w:rPr>
        <w:t xml:space="preserve"> bekannt</w:t>
      </w:r>
      <w:r w:rsidR="005033C3" w:rsidRPr="0035311D">
        <w:rPr>
          <w:rFonts w:cs="Arial"/>
          <w:b/>
          <w:bCs/>
          <w:szCs w:val="20"/>
        </w:rPr>
        <w:t>. Ziel ist es,</w:t>
      </w:r>
      <w:r w:rsidRPr="0035311D">
        <w:rPr>
          <w:rFonts w:cs="Arial"/>
          <w:b/>
          <w:bCs/>
          <w:szCs w:val="20"/>
        </w:rPr>
        <w:t xml:space="preserve"> d</w:t>
      </w:r>
      <w:r w:rsidR="00673BD5" w:rsidRPr="0035311D">
        <w:rPr>
          <w:rFonts w:cs="Arial"/>
          <w:b/>
          <w:bCs/>
          <w:szCs w:val="20"/>
        </w:rPr>
        <w:t>ie</w:t>
      </w:r>
      <w:r w:rsidRPr="0035311D">
        <w:rPr>
          <w:rFonts w:cs="Arial"/>
          <w:b/>
          <w:bCs/>
          <w:szCs w:val="20"/>
        </w:rPr>
        <w:t xml:space="preserve"> FMCW (</w:t>
      </w:r>
      <w:proofErr w:type="spellStart"/>
      <w:r w:rsidRPr="0035311D">
        <w:rPr>
          <w:rFonts w:cs="Arial"/>
          <w:b/>
          <w:bCs/>
          <w:szCs w:val="20"/>
        </w:rPr>
        <w:t>Frequency</w:t>
      </w:r>
      <w:proofErr w:type="spellEnd"/>
      <w:r w:rsidRPr="0035311D">
        <w:rPr>
          <w:rFonts w:cs="Arial"/>
          <w:b/>
          <w:bCs/>
          <w:szCs w:val="20"/>
        </w:rPr>
        <w:t xml:space="preserve"> </w:t>
      </w:r>
      <w:proofErr w:type="spellStart"/>
      <w:r w:rsidRPr="0035311D">
        <w:rPr>
          <w:rFonts w:cs="Arial"/>
          <w:b/>
          <w:bCs/>
          <w:szCs w:val="20"/>
        </w:rPr>
        <w:t>Modulated</w:t>
      </w:r>
      <w:proofErr w:type="spellEnd"/>
      <w:r w:rsidRPr="0035311D">
        <w:rPr>
          <w:rFonts w:cs="Arial"/>
          <w:b/>
          <w:bCs/>
          <w:szCs w:val="20"/>
        </w:rPr>
        <w:t xml:space="preserve"> </w:t>
      </w:r>
      <w:proofErr w:type="spellStart"/>
      <w:r w:rsidRPr="0035311D">
        <w:rPr>
          <w:rFonts w:cs="Arial"/>
          <w:b/>
          <w:bCs/>
          <w:szCs w:val="20"/>
        </w:rPr>
        <w:t>Continuous</w:t>
      </w:r>
      <w:proofErr w:type="spellEnd"/>
      <w:r w:rsidRPr="0035311D">
        <w:rPr>
          <w:rFonts w:cs="Arial"/>
          <w:b/>
          <w:bCs/>
          <w:szCs w:val="20"/>
        </w:rPr>
        <w:t xml:space="preserve"> </w:t>
      </w:r>
      <w:proofErr w:type="gramStart"/>
      <w:r w:rsidRPr="0035311D">
        <w:rPr>
          <w:rFonts w:cs="Arial"/>
          <w:b/>
          <w:bCs/>
          <w:szCs w:val="20"/>
        </w:rPr>
        <w:t>Wave)</w:t>
      </w:r>
      <w:r w:rsidR="00673BD5" w:rsidRPr="0035311D">
        <w:rPr>
          <w:rFonts w:cs="Arial"/>
          <w:b/>
          <w:bCs/>
          <w:szCs w:val="20"/>
        </w:rPr>
        <w:t>-</w:t>
      </w:r>
      <w:proofErr w:type="gramEnd"/>
      <w:r w:rsidR="00673BD5" w:rsidRPr="0035311D">
        <w:rPr>
          <w:rFonts w:cs="Arial"/>
          <w:b/>
          <w:bCs/>
          <w:szCs w:val="20"/>
        </w:rPr>
        <w:t>Technologie</w:t>
      </w:r>
      <w:r w:rsidRPr="0035311D">
        <w:rPr>
          <w:rFonts w:cs="Arial"/>
          <w:b/>
          <w:bCs/>
          <w:szCs w:val="20"/>
        </w:rPr>
        <w:t xml:space="preserve"> von </w:t>
      </w:r>
      <w:proofErr w:type="spellStart"/>
      <w:r w:rsidRPr="0035311D">
        <w:rPr>
          <w:rFonts w:cs="Arial"/>
          <w:b/>
          <w:bCs/>
          <w:szCs w:val="20"/>
        </w:rPr>
        <w:t>Aeva</w:t>
      </w:r>
      <w:proofErr w:type="spellEnd"/>
      <w:r w:rsidR="008C6C6E" w:rsidRPr="0035311D">
        <w:rPr>
          <w:rFonts w:cs="Arial"/>
          <w:b/>
          <w:bCs/>
          <w:szCs w:val="20"/>
        </w:rPr>
        <w:t xml:space="preserve">, u. a. in der Produktserie </w:t>
      </w:r>
      <w:proofErr w:type="spellStart"/>
      <w:r w:rsidR="008C6C6E" w:rsidRPr="0035311D">
        <w:rPr>
          <w:rFonts w:cs="Arial"/>
          <w:b/>
          <w:bCs/>
          <w:szCs w:val="20"/>
        </w:rPr>
        <w:t>Aeries</w:t>
      </w:r>
      <w:proofErr w:type="spellEnd"/>
      <w:r w:rsidR="008C6C6E" w:rsidRPr="0035311D">
        <w:rPr>
          <w:rFonts w:cs="Arial"/>
          <w:b/>
          <w:bCs/>
          <w:szCs w:val="20"/>
        </w:rPr>
        <w:t xml:space="preserve"> II,</w:t>
      </w:r>
      <w:r w:rsidR="008B0533" w:rsidRPr="0035311D">
        <w:rPr>
          <w:rFonts w:cs="Arial"/>
          <w:b/>
          <w:bCs/>
          <w:szCs w:val="20"/>
        </w:rPr>
        <w:t xml:space="preserve"> </w:t>
      </w:r>
      <w:r w:rsidR="00BF41AB" w:rsidRPr="0035311D">
        <w:rPr>
          <w:rFonts w:cs="Arial"/>
          <w:b/>
          <w:bCs/>
          <w:szCs w:val="20"/>
        </w:rPr>
        <w:t>in</w:t>
      </w:r>
      <w:r w:rsidRPr="0035311D">
        <w:rPr>
          <w:rFonts w:cs="Arial"/>
          <w:b/>
          <w:bCs/>
          <w:szCs w:val="20"/>
        </w:rPr>
        <w:t xml:space="preserve"> industrielle </w:t>
      </w:r>
      <w:r w:rsidR="00AF62BD" w:rsidRPr="0035311D">
        <w:rPr>
          <w:rFonts w:cs="Arial"/>
          <w:b/>
          <w:bCs/>
          <w:szCs w:val="20"/>
        </w:rPr>
        <w:t xml:space="preserve">Long Range </w:t>
      </w:r>
      <w:r w:rsidRPr="0035311D">
        <w:rPr>
          <w:rFonts w:cs="Arial"/>
          <w:b/>
          <w:bCs/>
          <w:szCs w:val="20"/>
        </w:rPr>
        <w:t>Sensoranwendungen einzusetzen</w:t>
      </w:r>
      <w:r w:rsidR="00AF62BD" w:rsidRPr="0035311D">
        <w:rPr>
          <w:rFonts w:cs="Arial"/>
          <w:b/>
          <w:bCs/>
          <w:szCs w:val="20"/>
        </w:rPr>
        <w:t>.</w:t>
      </w:r>
      <w:r w:rsidR="008C6C6E">
        <w:rPr>
          <w:rFonts w:cs="Arial"/>
          <w:b/>
          <w:bCs/>
          <w:szCs w:val="20"/>
        </w:rPr>
        <w:t xml:space="preserve">  </w:t>
      </w:r>
    </w:p>
    <w:p w14:paraId="693C0451" w14:textId="5A3B622E" w:rsidR="00E904A6" w:rsidRPr="00E904A6" w:rsidRDefault="00E904A6" w:rsidP="00E904A6">
      <w:pPr>
        <w:spacing w:after="240"/>
        <w:rPr>
          <w:rFonts w:cs="Arial"/>
          <w:szCs w:val="20"/>
        </w:rPr>
      </w:pPr>
      <w:r w:rsidRPr="00E904A6">
        <w:rPr>
          <w:rFonts w:cs="Arial"/>
          <w:szCs w:val="20"/>
        </w:rPr>
        <w:t xml:space="preserve">"Wir freuen uns über die Partnerschaft mit </w:t>
      </w:r>
      <w:proofErr w:type="spellStart"/>
      <w:r w:rsidRPr="00E904A6">
        <w:rPr>
          <w:rFonts w:cs="Arial"/>
          <w:szCs w:val="20"/>
        </w:rPr>
        <w:t>Aeva</w:t>
      </w:r>
      <w:proofErr w:type="spellEnd"/>
      <w:r w:rsidRPr="00E904A6">
        <w:rPr>
          <w:rFonts w:cs="Arial"/>
          <w:szCs w:val="20"/>
        </w:rPr>
        <w:t xml:space="preserve"> und die enge Zusammenarbeit, um die FMCW-Technologie für industrielle Sensoranwendungen nutzbar zu machen", sagt Dr. Niels Syassen, Mitglied des Vorstands und verantwortlich für Technologie und Digitalisierung bei SICK. "Wir sind davon überzeugt, dass </w:t>
      </w:r>
      <w:r w:rsidR="00AC5528">
        <w:rPr>
          <w:rFonts w:cs="Arial"/>
          <w:szCs w:val="20"/>
        </w:rPr>
        <w:t>die</w:t>
      </w:r>
      <w:r w:rsidRPr="00E904A6">
        <w:rPr>
          <w:rFonts w:cs="Arial"/>
          <w:szCs w:val="20"/>
        </w:rPr>
        <w:t xml:space="preserve"> FMCW-Technologie</w:t>
      </w:r>
      <w:r w:rsidR="00C65AF9">
        <w:rPr>
          <w:rFonts w:cs="Arial"/>
          <w:szCs w:val="20"/>
        </w:rPr>
        <w:t>, mit integrierter Geschwindigkeitserfassung und ausgezeichneter Performance im Long Range Bereich,</w:t>
      </w:r>
      <w:r w:rsidR="00AC5528">
        <w:rPr>
          <w:rFonts w:cs="Arial"/>
          <w:szCs w:val="20"/>
        </w:rPr>
        <w:t xml:space="preserve"> </w:t>
      </w:r>
      <w:r w:rsidRPr="00E904A6">
        <w:rPr>
          <w:rFonts w:cs="Arial"/>
          <w:szCs w:val="20"/>
        </w:rPr>
        <w:t xml:space="preserve">uns und unseren Kunden neue Möglichkeiten in einer Vielzahl von industriellen </w:t>
      </w:r>
      <w:r w:rsidR="00AF62BD">
        <w:rPr>
          <w:rFonts w:cs="Arial"/>
          <w:szCs w:val="20"/>
        </w:rPr>
        <w:t>A</w:t>
      </w:r>
      <w:r w:rsidRPr="00E904A6">
        <w:rPr>
          <w:rFonts w:cs="Arial"/>
          <w:szCs w:val="20"/>
        </w:rPr>
        <w:t>nwendungen eröffnen wird</w:t>
      </w:r>
      <w:r w:rsidR="00AF4604">
        <w:rPr>
          <w:rFonts w:cs="Arial"/>
          <w:szCs w:val="20"/>
        </w:rPr>
        <w:t>,</w:t>
      </w:r>
      <w:r w:rsidRPr="00E904A6">
        <w:rPr>
          <w:rFonts w:cs="Arial"/>
          <w:szCs w:val="20"/>
        </w:rPr>
        <w:t xml:space="preserve"> </w:t>
      </w:r>
      <w:r w:rsidR="00EC7063">
        <w:rPr>
          <w:rFonts w:cs="Arial"/>
          <w:szCs w:val="20"/>
        </w:rPr>
        <w:t xml:space="preserve">die für </w:t>
      </w:r>
      <w:r w:rsidRPr="00E904A6">
        <w:rPr>
          <w:rFonts w:cs="Arial"/>
          <w:szCs w:val="20"/>
        </w:rPr>
        <w:t>herkömmliche Time-</w:t>
      </w:r>
      <w:proofErr w:type="spellStart"/>
      <w:r w:rsidRPr="00E904A6">
        <w:rPr>
          <w:rFonts w:cs="Arial"/>
          <w:szCs w:val="20"/>
        </w:rPr>
        <w:t>of</w:t>
      </w:r>
      <w:proofErr w:type="spellEnd"/>
      <w:r w:rsidRPr="00E904A6">
        <w:rPr>
          <w:rFonts w:cs="Arial"/>
          <w:szCs w:val="20"/>
        </w:rPr>
        <w:t>-Flight-LiDAR-Technologien eine Herausforderung darstellen.</w:t>
      </w:r>
      <w:r w:rsidR="00EC7063">
        <w:rPr>
          <w:rFonts w:cs="Arial"/>
          <w:szCs w:val="20"/>
        </w:rPr>
        <w:t>“</w:t>
      </w:r>
      <w:r w:rsidRPr="00E904A6">
        <w:rPr>
          <w:rFonts w:cs="Arial"/>
          <w:szCs w:val="20"/>
        </w:rPr>
        <w:t xml:space="preserve"> </w:t>
      </w:r>
    </w:p>
    <w:p w14:paraId="042C79A6" w14:textId="57AD0584" w:rsidR="008A1780" w:rsidRDefault="00E904A6" w:rsidP="00E904A6">
      <w:pPr>
        <w:spacing w:after="240"/>
      </w:pPr>
      <w:r w:rsidRPr="00E904A6">
        <w:rPr>
          <w:rFonts w:cs="Arial"/>
          <w:szCs w:val="20"/>
        </w:rPr>
        <w:t xml:space="preserve">Die FMCW-4D-LiDAR-Technologie von </w:t>
      </w:r>
      <w:proofErr w:type="spellStart"/>
      <w:r w:rsidRPr="00E904A6">
        <w:rPr>
          <w:rFonts w:cs="Arial"/>
          <w:szCs w:val="20"/>
        </w:rPr>
        <w:t>Aeva</w:t>
      </w:r>
      <w:proofErr w:type="spellEnd"/>
      <w:r w:rsidRPr="00E904A6">
        <w:rPr>
          <w:rFonts w:cs="Arial"/>
          <w:szCs w:val="20"/>
        </w:rPr>
        <w:t xml:space="preserve"> bietet </w:t>
      </w:r>
      <w:r w:rsidR="00C65AF9">
        <w:rPr>
          <w:rFonts w:cs="Arial"/>
          <w:szCs w:val="20"/>
        </w:rPr>
        <w:t>Vorteile</w:t>
      </w:r>
      <w:r w:rsidR="00C65AF9" w:rsidRPr="00E904A6">
        <w:rPr>
          <w:rFonts w:cs="Arial"/>
          <w:szCs w:val="20"/>
        </w:rPr>
        <w:t xml:space="preserve"> </w:t>
      </w:r>
      <w:r w:rsidRPr="00E904A6">
        <w:rPr>
          <w:rFonts w:cs="Arial"/>
          <w:szCs w:val="20"/>
        </w:rPr>
        <w:t>gegenüber</w:t>
      </w:r>
      <w:r w:rsidR="00C65AF9">
        <w:rPr>
          <w:rFonts w:cs="Arial"/>
          <w:szCs w:val="20"/>
        </w:rPr>
        <w:t xml:space="preserve"> </w:t>
      </w:r>
      <w:r w:rsidRPr="00E904A6">
        <w:rPr>
          <w:rFonts w:cs="Arial"/>
          <w:szCs w:val="20"/>
        </w:rPr>
        <w:t xml:space="preserve">anderen </w:t>
      </w:r>
      <w:r w:rsidR="00C65AF9">
        <w:rPr>
          <w:rFonts w:cs="Arial"/>
          <w:szCs w:val="20"/>
        </w:rPr>
        <w:t xml:space="preserve">Erfassungstechnologien wie </w:t>
      </w:r>
      <w:r w:rsidRPr="00E904A6">
        <w:rPr>
          <w:rFonts w:cs="Arial"/>
          <w:szCs w:val="20"/>
        </w:rPr>
        <w:t xml:space="preserve">Kameras und herkömmlichen LiDAR-Sensoren. </w:t>
      </w:r>
      <w:r w:rsidR="00DD3D59">
        <w:rPr>
          <w:rFonts w:cs="Arial"/>
          <w:szCs w:val="20"/>
        </w:rPr>
        <w:t xml:space="preserve">So hat </w:t>
      </w:r>
      <w:r w:rsidR="00F75499">
        <w:rPr>
          <w:rFonts w:cs="Arial"/>
          <w:szCs w:val="20"/>
        </w:rPr>
        <w:t>sie</w:t>
      </w:r>
      <w:r w:rsidR="00DD3D59">
        <w:rPr>
          <w:rFonts w:cs="Arial"/>
          <w:szCs w:val="20"/>
        </w:rPr>
        <w:t xml:space="preserve"> einen</w:t>
      </w:r>
      <w:r w:rsidRPr="00E904A6">
        <w:rPr>
          <w:rFonts w:cs="Arial"/>
          <w:szCs w:val="20"/>
        </w:rPr>
        <w:t xml:space="preserve"> bessere</w:t>
      </w:r>
      <w:r w:rsidR="00DD3D59">
        <w:rPr>
          <w:rFonts w:cs="Arial"/>
          <w:szCs w:val="20"/>
        </w:rPr>
        <w:t>n</w:t>
      </w:r>
      <w:r w:rsidRPr="00E904A6">
        <w:rPr>
          <w:rFonts w:cs="Arial"/>
          <w:szCs w:val="20"/>
        </w:rPr>
        <w:t xml:space="preserve"> </w:t>
      </w:r>
      <w:r w:rsidR="00C65AF9">
        <w:rPr>
          <w:rFonts w:cs="Arial"/>
          <w:szCs w:val="20"/>
        </w:rPr>
        <w:t>Dynamikb</w:t>
      </w:r>
      <w:r w:rsidRPr="00E904A6">
        <w:rPr>
          <w:rFonts w:cs="Arial"/>
          <w:szCs w:val="20"/>
        </w:rPr>
        <w:t xml:space="preserve">ereich, der es ermöglicht, Ziele mit geringer und hoher Reflektivität innerhalb derselben Messung ohne </w:t>
      </w:r>
      <w:r w:rsidR="00C65AF9">
        <w:rPr>
          <w:rFonts w:cs="Arial"/>
          <w:szCs w:val="20"/>
        </w:rPr>
        <w:t>unerwünschte Nebene</w:t>
      </w:r>
      <w:r w:rsidRPr="00E904A6">
        <w:rPr>
          <w:rFonts w:cs="Arial"/>
          <w:szCs w:val="20"/>
        </w:rPr>
        <w:t>ffekte zu erkennen</w:t>
      </w:r>
      <w:r w:rsidR="00267ED0">
        <w:rPr>
          <w:rFonts w:cs="Arial"/>
          <w:szCs w:val="20"/>
        </w:rPr>
        <w:t>.</w:t>
      </w:r>
      <w:r w:rsidRPr="00E904A6">
        <w:rPr>
          <w:rFonts w:cs="Arial"/>
          <w:szCs w:val="20"/>
        </w:rPr>
        <w:t xml:space="preserve"> </w:t>
      </w:r>
      <w:r w:rsidR="008B0533">
        <w:t>Damit ist der Wechsel zwischen Innen- und Außenbetrieb problemlos für automatisierte Maschinen möglich</w:t>
      </w:r>
      <w:r w:rsidRPr="00E904A6">
        <w:rPr>
          <w:rFonts w:cs="Arial"/>
          <w:szCs w:val="20"/>
        </w:rPr>
        <w:t xml:space="preserve">. </w:t>
      </w:r>
      <w:r w:rsidR="00AF4604">
        <w:rPr>
          <w:rFonts w:cs="Arial"/>
          <w:szCs w:val="20"/>
        </w:rPr>
        <w:t xml:space="preserve">Die </w:t>
      </w:r>
      <w:r w:rsidRPr="00E904A6">
        <w:rPr>
          <w:rFonts w:cs="Arial"/>
          <w:szCs w:val="20"/>
        </w:rPr>
        <w:t xml:space="preserve">Technologie </w:t>
      </w:r>
      <w:r w:rsidR="00AF4604">
        <w:rPr>
          <w:rFonts w:cs="Arial"/>
          <w:szCs w:val="20"/>
        </w:rPr>
        <w:t xml:space="preserve">erkennt durch ein smartes </w:t>
      </w:r>
      <w:proofErr w:type="spellStart"/>
      <w:r w:rsidR="00AF4604">
        <w:rPr>
          <w:rFonts w:cs="Arial"/>
          <w:szCs w:val="20"/>
        </w:rPr>
        <w:t>Reflektorhandling</w:t>
      </w:r>
      <w:proofErr w:type="spellEnd"/>
      <w:r w:rsidR="00AF4604">
        <w:rPr>
          <w:rFonts w:cs="Arial"/>
          <w:szCs w:val="20"/>
        </w:rPr>
        <w:t xml:space="preserve"> auch </w:t>
      </w:r>
      <w:r w:rsidRPr="00E904A6">
        <w:rPr>
          <w:rFonts w:cs="Arial"/>
          <w:szCs w:val="20"/>
        </w:rPr>
        <w:t xml:space="preserve">stark reflektierende Objekte wie Sicherheitswesten, Pylonen und Klebebänder im Sichtfeld des Sensors klar. </w:t>
      </w:r>
      <w:r w:rsidR="008A1780">
        <w:t>FMCW</w:t>
      </w:r>
      <w:r w:rsidR="007258BB">
        <w:t xml:space="preserve"> trägt dazu bei, Zuverlässigkeit und Effizienz in anspruchsvollen 3D Anwendungen zu erhöhen.</w:t>
      </w:r>
      <w:r w:rsidR="008A1780">
        <w:t xml:space="preserve"> </w:t>
      </w:r>
    </w:p>
    <w:p w14:paraId="22129E18" w14:textId="39438C36" w:rsidR="00E904A6" w:rsidRDefault="00E904A6" w:rsidP="00E904A6">
      <w:pPr>
        <w:spacing w:after="240"/>
        <w:rPr>
          <w:rFonts w:cs="Arial"/>
          <w:szCs w:val="20"/>
        </w:rPr>
      </w:pPr>
      <w:r w:rsidRPr="00E904A6">
        <w:rPr>
          <w:rFonts w:cs="Arial"/>
          <w:szCs w:val="20"/>
        </w:rPr>
        <w:t xml:space="preserve">"SICK ist einer der führenden Anbieter von industriellen Sensorlösungen, und die Partnerschaft ist ein großer Schritt nach vorn bei der Entwicklung von leistungsstarken und zuverlässigen FMCW-basierten Sensoren für eine breite Palette von industriellen Anwendungen", sagte Soroush Salehian, Mitbegründer und CEO von </w:t>
      </w:r>
      <w:proofErr w:type="spellStart"/>
      <w:r w:rsidRPr="00E904A6">
        <w:rPr>
          <w:rFonts w:cs="Arial"/>
          <w:szCs w:val="20"/>
        </w:rPr>
        <w:t>Aeva</w:t>
      </w:r>
      <w:proofErr w:type="spellEnd"/>
      <w:r w:rsidRPr="00E904A6">
        <w:rPr>
          <w:rFonts w:cs="Arial"/>
          <w:szCs w:val="20"/>
        </w:rPr>
        <w:t>. "Diese strategische Zusammenarbeit ist ein Beweis für die branchenführende Leistung und Vielseitigkeit unserer einzigartigen 4D-LiDAR-Technologie für den Einsatz in industriellen Anwendungen."</w:t>
      </w:r>
    </w:p>
    <w:p w14:paraId="6F66B469" w14:textId="1F1FBE51" w:rsidR="008A1780" w:rsidRDefault="008A1780" w:rsidP="00E904A6">
      <w:pPr>
        <w:spacing w:after="240"/>
        <w:rPr>
          <w:rFonts w:cs="Arial"/>
          <w:szCs w:val="20"/>
        </w:rPr>
      </w:pPr>
      <w:r>
        <w:rPr>
          <w:rFonts w:cs="Arial"/>
          <w:szCs w:val="20"/>
        </w:rPr>
        <w:t>+++ ENDE +++</w:t>
      </w:r>
    </w:p>
    <w:p w14:paraId="1FD4FB40" w14:textId="4D7AD041" w:rsidR="008A1780" w:rsidRPr="00E904A6" w:rsidRDefault="008A1780" w:rsidP="00E904A6">
      <w:pPr>
        <w:spacing w:after="240"/>
        <w:rPr>
          <w:rFonts w:cs="Arial"/>
          <w:szCs w:val="20"/>
        </w:rPr>
      </w:pPr>
      <w:r>
        <w:rPr>
          <w:rFonts w:cs="Arial"/>
          <w:szCs w:val="20"/>
        </w:rPr>
        <w:t xml:space="preserve">Zeichen (inkl. Leerzeichen): 2.252 </w:t>
      </w:r>
    </w:p>
    <w:p w14:paraId="7C7B4D2A" w14:textId="77777777" w:rsidR="008A1780" w:rsidRDefault="008A1780" w:rsidP="00E904A6">
      <w:pPr>
        <w:spacing w:after="240"/>
        <w:rPr>
          <w:rFonts w:cs="Arial"/>
          <w:szCs w:val="20"/>
        </w:rPr>
      </w:pPr>
    </w:p>
    <w:p w14:paraId="3F47D4A9" w14:textId="7B941F22" w:rsidR="00E904A6" w:rsidRPr="00E904A6" w:rsidRDefault="00E904A6" w:rsidP="00E904A6">
      <w:pPr>
        <w:spacing w:after="240"/>
        <w:rPr>
          <w:rFonts w:cs="Arial"/>
          <w:szCs w:val="20"/>
        </w:rPr>
      </w:pPr>
      <w:r w:rsidRPr="00E904A6">
        <w:rPr>
          <w:rFonts w:cs="Arial"/>
          <w:szCs w:val="20"/>
        </w:rPr>
        <w:t>Über SICK AG</w:t>
      </w:r>
    </w:p>
    <w:p w14:paraId="41B63E59" w14:textId="77777777" w:rsidR="00E904A6" w:rsidRPr="00E904A6" w:rsidRDefault="00E904A6" w:rsidP="00E904A6">
      <w:pPr>
        <w:spacing w:after="240"/>
        <w:rPr>
          <w:rFonts w:cs="Arial"/>
          <w:szCs w:val="20"/>
        </w:rPr>
      </w:pPr>
      <w:r w:rsidRPr="00E904A6">
        <w:rPr>
          <w:rFonts w:cs="Arial"/>
          <w:szCs w:val="20"/>
        </w:rPr>
        <w:t xml:space="preserve">SICK ist einer der weltweit führenden Lösungsanbieter für sensorbasierte Anwendungen im industriellen Bereich. Das 1946 von Dr.-Ing. e. h. Erwin Sick gegründete Unternehmen mit Hauptsitz in Waldkirch im Breisgau bei Freiburg zählt zu den technologischen Marktführern. Mit mehr als 50 Tochtergesellschaften </w:t>
      </w:r>
      <w:r w:rsidRPr="00E904A6">
        <w:rPr>
          <w:rFonts w:cs="Arial"/>
          <w:szCs w:val="20"/>
        </w:rPr>
        <w:lastRenderedPageBreak/>
        <w:t>und Beteiligungen sowie zahlreichen Vertretungen ist SICK rund um den Globus präsent. Im Geschäftsjahr 2021 beschäftigte SICK weltweit mehr als 11.000 Mitarbeiter und erzielte einen Konzernumsatz von rund 2 Mrd. Euro. Weitere Informationen zu SICK erhalten Sie im Internet unter http://www.sick.com oder telefonisch unter +49 (0)7681202-4183.</w:t>
      </w:r>
    </w:p>
    <w:p w14:paraId="0782A5D7" w14:textId="77777777" w:rsidR="00E904A6" w:rsidRPr="00E904A6" w:rsidRDefault="00E904A6" w:rsidP="00E904A6">
      <w:pPr>
        <w:spacing w:after="240"/>
        <w:rPr>
          <w:rFonts w:cs="Arial"/>
          <w:szCs w:val="20"/>
        </w:rPr>
      </w:pPr>
    </w:p>
    <w:p w14:paraId="3A20E3DA" w14:textId="77777777" w:rsidR="00E904A6" w:rsidRPr="00E904A6" w:rsidRDefault="00E904A6" w:rsidP="00E904A6">
      <w:pPr>
        <w:spacing w:after="240"/>
        <w:rPr>
          <w:rFonts w:cs="Arial"/>
          <w:szCs w:val="20"/>
        </w:rPr>
      </w:pPr>
      <w:r w:rsidRPr="00E904A6">
        <w:rPr>
          <w:rFonts w:cs="Arial"/>
          <w:szCs w:val="20"/>
        </w:rPr>
        <w:t xml:space="preserve">Über </w:t>
      </w:r>
      <w:proofErr w:type="spellStart"/>
      <w:r w:rsidRPr="00E904A6">
        <w:rPr>
          <w:rFonts w:cs="Arial"/>
          <w:szCs w:val="20"/>
        </w:rPr>
        <w:t>Aeva</w:t>
      </w:r>
      <w:proofErr w:type="spellEnd"/>
      <w:r w:rsidRPr="00E904A6">
        <w:rPr>
          <w:rFonts w:cs="Arial"/>
          <w:szCs w:val="20"/>
        </w:rPr>
        <w:t xml:space="preserve"> Technologies, Inc. (NYSE: AEVA)</w:t>
      </w:r>
    </w:p>
    <w:p w14:paraId="1AD1E542" w14:textId="77777777" w:rsidR="00E904A6" w:rsidRPr="00E904A6" w:rsidRDefault="00E904A6" w:rsidP="00E904A6">
      <w:pPr>
        <w:spacing w:after="240"/>
        <w:rPr>
          <w:rFonts w:cs="Arial"/>
          <w:szCs w:val="20"/>
        </w:rPr>
      </w:pPr>
      <w:proofErr w:type="spellStart"/>
      <w:r w:rsidRPr="00E904A6">
        <w:rPr>
          <w:rFonts w:cs="Arial"/>
          <w:szCs w:val="20"/>
        </w:rPr>
        <w:t>Aeva</w:t>
      </w:r>
      <w:proofErr w:type="spellEnd"/>
      <w:r w:rsidRPr="00E904A6">
        <w:rPr>
          <w:rFonts w:cs="Arial"/>
          <w:szCs w:val="20"/>
        </w:rPr>
        <w:t xml:space="preserve"> hat es sich zur Aufgabe gemacht, die nächste Welle der Wahrnehmung in ein breites Spektrum von Anwendungen zu bringen, vom automatisierten Fahren über die Industrierobotik, die Unterhaltungselektronik, die Gesundheit der Verbraucher bis hin zur Sicherheit und darüber hinaus. Mit seiner bahnbrechenden Sensor- und Wahrnehmungstechnologie, die alle wichtigen LiDAR-Komponenten auf einem Silizium-Photonik-Chip in einem kompakten Modul integriert, revolutioniert </w:t>
      </w:r>
      <w:proofErr w:type="spellStart"/>
      <w:r w:rsidRPr="00E904A6">
        <w:rPr>
          <w:rFonts w:cs="Arial"/>
          <w:szCs w:val="20"/>
        </w:rPr>
        <w:t>Aeva</w:t>
      </w:r>
      <w:proofErr w:type="spellEnd"/>
      <w:r w:rsidRPr="00E904A6">
        <w:rPr>
          <w:rFonts w:cs="Arial"/>
          <w:szCs w:val="20"/>
        </w:rPr>
        <w:t xml:space="preserve"> die Autonomie. Die 4D-LiDAR-Sensoren von </w:t>
      </w:r>
      <w:proofErr w:type="spellStart"/>
      <w:r w:rsidRPr="00E904A6">
        <w:rPr>
          <w:rFonts w:cs="Arial"/>
          <w:szCs w:val="20"/>
        </w:rPr>
        <w:t>Aeva</w:t>
      </w:r>
      <w:proofErr w:type="spellEnd"/>
      <w:r w:rsidRPr="00E904A6">
        <w:rPr>
          <w:rFonts w:cs="Arial"/>
          <w:szCs w:val="20"/>
        </w:rPr>
        <w:t xml:space="preserve"> erkennen nicht nur die 3D-Position, sondern auch die unmittelbare Geschwindigkeit, wodurch autonome Geräte wie Fahrzeuge und Roboter intelligentere und sicherere Entscheidungen treffen können. Für weitere Informationen besuchen Sie www.aeva.com oder kontaktieren Sie uns auf Twitter oder LinkedIn.</w:t>
      </w:r>
    </w:p>
    <w:p w14:paraId="0154DE43" w14:textId="77777777" w:rsidR="00E904A6" w:rsidRPr="00E904A6" w:rsidRDefault="00E904A6" w:rsidP="00E904A6">
      <w:pPr>
        <w:spacing w:after="240"/>
        <w:rPr>
          <w:rFonts w:cs="Arial"/>
          <w:szCs w:val="20"/>
        </w:rPr>
      </w:pPr>
    </w:p>
    <w:p w14:paraId="464371C0" w14:textId="77777777" w:rsidR="00FC322C" w:rsidRDefault="00FC322C" w:rsidP="00FC322C">
      <w:pPr>
        <w:spacing w:after="120"/>
        <w:rPr>
          <w:rFonts w:cs="Arial"/>
          <w:szCs w:val="20"/>
        </w:rPr>
      </w:pPr>
      <w:r>
        <w:rPr>
          <w:rFonts w:cs="Arial"/>
          <w:szCs w:val="20"/>
        </w:rPr>
        <w:t>Ansprechpartner</w:t>
      </w:r>
    </w:p>
    <w:p w14:paraId="246FADCA" w14:textId="77777777" w:rsidR="00FC322C" w:rsidRDefault="00FC322C" w:rsidP="00FC322C">
      <w:pPr>
        <w:spacing w:after="120"/>
        <w:rPr>
          <w:rFonts w:cs="Arial"/>
          <w:szCs w:val="20"/>
        </w:rPr>
      </w:pPr>
      <w:r>
        <w:rPr>
          <w:rFonts w:cs="Arial"/>
          <w:szCs w:val="20"/>
        </w:rPr>
        <w:t>Melanie Jendro │PR Manager │m</w:t>
      </w:r>
      <w:r w:rsidRPr="00FC322C">
        <w:rPr>
          <w:rFonts w:cs="Arial"/>
          <w:szCs w:val="20"/>
        </w:rPr>
        <w:t>elanie.jendro@sick.de</w:t>
      </w:r>
    </w:p>
    <w:p w14:paraId="6B6AEC75" w14:textId="184195C5" w:rsidR="00FC322C" w:rsidRPr="007258BB" w:rsidRDefault="00FC322C" w:rsidP="00FC322C">
      <w:pPr>
        <w:spacing w:after="120"/>
        <w:rPr>
          <w:rFonts w:cs="Arial"/>
          <w:szCs w:val="20"/>
          <w:lang w:val="en-US"/>
        </w:rPr>
      </w:pPr>
      <w:r w:rsidRPr="007258BB">
        <w:rPr>
          <w:rFonts w:cs="Arial"/>
          <w:szCs w:val="20"/>
          <w:lang w:val="en-US"/>
        </w:rPr>
        <w:t>+49 7681 202-4183 │+49 151 741 035 31</w:t>
      </w:r>
    </w:p>
    <w:p w14:paraId="271B729F" w14:textId="77777777" w:rsidR="004915F6" w:rsidRPr="007258BB" w:rsidRDefault="004915F6" w:rsidP="00FC322C">
      <w:pPr>
        <w:spacing w:after="120"/>
        <w:rPr>
          <w:rFonts w:cs="Arial"/>
          <w:szCs w:val="20"/>
          <w:lang w:val="en-US"/>
        </w:rPr>
      </w:pPr>
    </w:p>
    <w:p w14:paraId="01DE7DC1" w14:textId="77777777" w:rsidR="004915F6" w:rsidRDefault="004915F6" w:rsidP="004915F6">
      <w:pPr>
        <w:rPr>
          <w:rFonts w:asciiTheme="minorHAnsi" w:hAnsiTheme="minorHAnsi" w:cstheme="minorHAnsi"/>
          <w:color w:val="000000"/>
          <w:sz w:val="22"/>
          <w:lang w:val="en-US"/>
        </w:rPr>
      </w:pPr>
      <w:proofErr w:type="spellStart"/>
      <w:r>
        <w:rPr>
          <w:rFonts w:asciiTheme="minorHAnsi" w:hAnsiTheme="minorHAnsi" w:cstheme="minorHAnsi"/>
          <w:color w:val="000000"/>
          <w:sz w:val="22"/>
          <w:lang w:val="en-US"/>
        </w:rPr>
        <w:t>Aeva</w:t>
      </w:r>
      <w:proofErr w:type="spellEnd"/>
      <w:r>
        <w:rPr>
          <w:rFonts w:asciiTheme="minorHAnsi" w:hAnsiTheme="minorHAnsi" w:cstheme="minorHAnsi"/>
          <w:color w:val="000000"/>
          <w:sz w:val="22"/>
          <w:lang w:val="en-US"/>
        </w:rPr>
        <w:t xml:space="preserve"> Media:</w:t>
      </w:r>
    </w:p>
    <w:p w14:paraId="4F8B030B" w14:textId="77777777" w:rsidR="004915F6" w:rsidRDefault="004915F6" w:rsidP="004915F6">
      <w:pPr>
        <w:rPr>
          <w:rFonts w:asciiTheme="minorHAnsi" w:hAnsiTheme="minorHAnsi" w:cstheme="minorHAnsi"/>
          <w:color w:val="000000"/>
          <w:sz w:val="22"/>
          <w:lang w:val="en-US"/>
        </w:rPr>
      </w:pPr>
      <w:r>
        <w:rPr>
          <w:rFonts w:asciiTheme="minorHAnsi" w:hAnsiTheme="minorHAnsi" w:cstheme="minorHAnsi"/>
          <w:color w:val="000000"/>
          <w:sz w:val="22"/>
          <w:lang w:val="en-US"/>
        </w:rPr>
        <w:t>Michael Oldenburg</w:t>
      </w:r>
    </w:p>
    <w:p w14:paraId="2300A41A" w14:textId="77777777" w:rsidR="004915F6" w:rsidRDefault="004915F6" w:rsidP="004915F6">
      <w:pPr>
        <w:rPr>
          <w:rFonts w:asciiTheme="minorHAnsi" w:hAnsiTheme="minorHAnsi" w:cstheme="minorHAnsi"/>
          <w:sz w:val="22"/>
          <w:lang w:val="en-US"/>
        </w:rPr>
      </w:pPr>
      <w:r>
        <w:rPr>
          <w:rFonts w:asciiTheme="minorHAnsi" w:hAnsiTheme="minorHAnsi" w:cstheme="minorHAnsi"/>
          <w:sz w:val="22"/>
          <w:lang w:val="en-US"/>
        </w:rPr>
        <w:t>press@aeva.ai</w:t>
      </w:r>
    </w:p>
    <w:p w14:paraId="6AA44186" w14:textId="77777777" w:rsidR="004915F6" w:rsidRDefault="004915F6" w:rsidP="004915F6">
      <w:pPr>
        <w:rPr>
          <w:rFonts w:asciiTheme="minorHAnsi" w:hAnsiTheme="minorHAnsi" w:cstheme="minorHAnsi"/>
          <w:color w:val="000000"/>
          <w:sz w:val="22"/>
          <w:lang w:val="en-US"/>
        </w:rPr>
      </w:pPr>
    </w:p>
    <w:p w14:paraId="3A72A7D8" w14:textId="77777777" w:rsidR="004915F6" w:rsidRDefault="004915F6" w:rsidP="004915F6">
      <w:pPr>
        <w:rPr>
          <w:rFonts w:asciiTheme="minorHAnsi" w:hAnsiTheme="minorHAnsi" w:cstheme="minorHAnsi"/>
          <w:color w:val="000000"/>
          <w:sz w:val="22"/>
          <w:lang w:val="en-US"/>
        </w:rPr>
      </w:pPr>
      <w:proofErr w:type="spellStart"/>
      <w:r>
        <w:rPr>
          <w:rFonts w:asciiTheme="minorHAnsi" w:hAnsiTheme="minorHAnsi" w:cstheme="minorHAnsi"/>
          <w:color w:val="000000"/>
          <w:sz w:val="22"/>
          <w:lang w:val="en-US"/>
        </w:rPr>
        <w:t>Aeva</w:t>
      </w:r>
      <w:proofErr w:type="spellEnd"/>
      <w:r>
        <w:rPr>
          <w:rFonts w:asciiTheme="minorHAnsi" w:hAnsiTheme="minorHAnsi" w:cstheme="minorHAnsi"/>
          <w:color w:val="000000"/>
          <w:sz w:val="22"/>
          <w:lang w:val="en-US"/>
        </w:rPr>
        <w:t xml:space="preserve"> Investors:</w:t>
      </w:r>
    </w:p>
    <w:p w14:paraId="5B9DCE1A" w14:textId="77777777" w:rsidR="004915F6" w:rsidRDefault="004915F6" w:rsidP="004915F6">
      <w:pPr>
        <w:rPr>
          <w:rFonts w:asciiTheme="minorHAnsi" w:hAnsiTheme="minorHAnsi" w:cstheme="minorHAnsi"/>
          <w:color w:val="000000"/>
          <w:sz w:val="22"/>
          <w:lang w:val="en-US"/>
        </w:rPr>
      </w:pPr>
      <w:r>
        <w:rPr>
          <w:rFonts w:asciiTheme="minorHAnsi" w:hAnsiTheme="minorHAnsi" w:cstheme="minorHAnsi"/>
          <w:color w:val="000000"/>
          <w:sz w:val="22"/>
          <w:lang w:val="en-US"/>
        </w:rPr>
        <w:t>Andrew Fung</w:t>
      </w:r>
    </w:p>
    <w:p w14:paraId="4FF8A3F8" w14:textId="77777777" w:rsidR="004915F6" w:rsidRDefault="004915F6" w:rsidP="004915F6">
      <w:pPr>
        <w:rPr>
          <w:rFonts w:asciiTheme="minorHAnsi" w:hAnsiTheme="minorHAnsi" w:cstheme="minorHAnsi"/>
          <w:sz w:val="22"/>
          <w:lang w:val="en-US"/>
        </w:rPr>
      </w:pPr>
      <w:r>
        <w:rPr>
          <w:rFonts w:asciiTheme="minorHAnsi" w:hAnsiTheme="minorHAnsi" w:cstheme="minorHAnsi"/>
          <w:sz w:val="22"/>
          <w:lang w:val="en-US"/>
        </w:rPr>
        <w:t>investors@aeva.ai</w:t>
      </w:r>
    </w:p>
    <w:p w14:paraId="7FFE28AE" w14:textId="77777777" w:rsidR="00FC322C" w:rsidRPr="00AE39C0" w:rsidRDefault="00FC322C" w:rsidP="00FC322C">
      <w:pPr>
        <w:spacing w:after="120"/>
        <w:rPr>
          <w:rFonts w:cs="Arial"/>
          <w:szCs w:val="20"/>
        </w:rPr>
      </w:pPr>
    </w:p>
    <w:sectPr w:rsidR="00FC322C" w:rsidRPr="00AE39C0"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B4AFB" w14:textId="77777777" w:rsidR="00426B95" w:rsidRDefault="00426B95" w:rsidP="00CB0E99">
      <w:pPr>
        <w:spacing w:line="240" w:lineRule="auto"/>
      </w:pPr>
      <w:r>
        <w:separator/>
      </w:r>
    </w:p>
  </w:endnote>
  <w:endnote w:type="continuationSeparator" w:id="0">
    <w:p w14:paraId="6B17A74A" w14:textId="77777777" w:rsidR="00426B95" w:rsidRDefault="00426B95"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6F3D" w14:textId="77777777"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EB0244">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EB0244">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FF25"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A9B00" w14:textId="77777777" w:rsidR="00426B95" w:rsidRDefault="00426B95" w:rsidP="00CB0E99">
      <w:pPr>
        <w:spacing w:line="240" w:lineRule="auto"/>
      </w:pPr>
      <w:r>
        <w:separator/>
      </w:r>
    </w:p>
  </w:footnote>
  <w:footnote w:type="continuationSeparator" w:id="0">
    <w:p w14:paraId="42EE2836" w14:textId="77777777" w:rsidR="00426B95" w:rsidRDefault="00426B95"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EE90"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2F1FC92D" wp14:editId="71758090">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7AFA"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65E1C486"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3D1FD83" wp14:editId="69F76553">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A6"/>
    <w:rsid w:val="000077BD"/>
    <w:rsid w:val="00047437"/>
    <w:rsid w:val="0008423C"/>
    <w:rsid w:val="00084F3F"/>
    <w:rsid w:val="000E2D3C"/>
    <w:rsid w:val="000F5C66"/>
    <w:rsid w:val="001310B9"/>
    <w:rsid w:val="001353D4"/>
    <w:rsid w:val="00144B8E"/>
    <w:rsid w:val="0015775E"/>
    <w:rsid w:val="00161D1B"/>
    <w:rsid w:val="0017428D"/>
    <w:rsid w:val="00190A9B"/>
    <w:rsid w:val="001A5682"/>
    <w:rsid w:val="001B3A32"/>
    <w:rsid w:val="001C0CE1"/>
    <w:rsid w:val="001C6197"/>
    <w:rsid w:val="001E47B4"/>
    <w:rsid w:val="001E51CD"/>
    <w:rsid w:val="002067EA"/>
    <w:rsid w:val="00215810"/>
    <w:rsid w:val="00216883"/>
    <w:rsid w:val="00220FCC"/>
    <w:rsid w:val="00227C3D"/>
    <w:rsid w:val="002303F2"/>
    <w:rsid w:val="00241027"/>
    <w:rsid w:val="00243368"/>
    <w:rsid w:val="00246DAA"/>
    <w:rsid w:val="0025113F"/>
    <w:rsid w:val="002610B2"/>
    <w:rsid w:val="00261DB5"/>
    <w:rsid w:val="00267ED0"/>
    <w:rsid w:val="00286D84"/>
    <w:rsid w:val="002B10E3"/>
    <w:rsid w:val="002C16DF"/>
    <w:rsid w:val="00311305"/>
    <w:rsid w:val="0035311D"/>
    <w:rsid w:val="00365DDC"/>
    <w:rsid w:val="003764BE"/>
    <w:rsid w:val="00377DF0"/>
    <w:rsid w:val="00390C85"/>
    <w:rsid w:val="00392F4D"/>
    <w:rsid w:val="003B46B7"/>
    <w:rsid w:val="003B67A4"/>
    <w:rsid w:val="003B7380"/>
    <w:rsid w:val="00426B95"/>
    <w:rsid w:val="004915F6"/>
    <w:rsid w:val="004D70DF"/>
    <w:rsid w:val="004D70E3"/>
    <w:rsid w:val="004F23C5"/>
    <w:rsid w:val="005027F6"/>
    <w:rsid w:val="005033C3"/>
    <w:rsid w:val="00514A5D"/>
    <w:rsid w:val="0052698F"/>
    <w:rsid w:val="00547286"/>
    <w:rsid w:val="005554B4"/>
    <w:rsid w:val="005774AB"/>
    <w:rsid w:val="00581390"/>
    <w:rsid w:val="005864EF"/>
    <w:rsid w:val="005E790D"/>
    <w:rsid w:val="005F0DE6"/>
    <w:rsid w:val="005F4798"/>
    <w:rsid w:val="00605518"/>
    <w:rsid w:val="00613BF8"/>
    <w:rsid w:val="00620BA5"/>
    <w:rsid w:val="006374FF"/>
    <w:rsid w:val="00637F15"/>
    <w:rsid w:val="00673BD5"/>
    <w:rsid w:val="006756DD"/>
    <w:rsid w:val="006A725F"/>
    <w:rsid w:val="006C00F5"/>
    <w:rsid w:val="006C5AFB"/>
    <w:rsid w:val="006D7DA2"/>
    <w:rsid w:val="006F09FE"/>
    <w:rsid w:val="006F1EEB"/>
    <w:rsid w:val="006F6DE2"/>
    <w:rsid w:val="00721ACC"/>
    <w:rsid w:val="007258BB"/>
    <w:rsid w:val="00731011"/>
    <w:rsid w:val="00735B1C"/>
    <w:rsid w:val="00744175"/>
    <w:rsid w:val="00754295"/>
    <w:rsid w:val="0075680B"/>
    <w:rsid w:val="00765512"/>
    <w:rsid w:val="0079097B"/>
    <w:rsid w:val="0079794B"/>
    <w:rsid w:val="007A0763"/>
    <w:rsid w:val="007B152C"/>
    <w:rsid w:val="007D7404"/>
    <w:rsid w:val="007E6CE3"/>
    <w:rsid w:val="007F0429"/>
    <w:rsid w:val="008940AA"/>
    <w:rsid w:val="008A077B"/>
    <w:rsid w:val="008A1780"/>
    <w:rsid w:val="008B0533"/>
    <w:rsid w:val="008B6429"/>
    <w:rsid w:val="008C21FC"/>
    <w:rsid w:val="008C6C6E"/>
    <w:rsid w:val="008D79D1"/>
    <w:rsid w:val="009045CA"/>
    <w:rsid w:val="00910D8D"/>
    <w:rsid w:val="00990718"/>
    <w:rsid w:val="0099551E"/>
    <w:rsid w:val="009C1042"/>
    <w:rsid w:val="009C7C76"/>
    <w:rsid w:val="009D69A1"/>
    <w:rsid w:val="00A33D14"/>
    <w:rsid w:val="00A4395C"/>
    <w:rsid w:val="00A4733D"/>
    <w:rsid w:val="00A775E9"/>
    <w:rsid w:val="00A863F5"/>
    <w:rsid w:val="00AB0A33"/>
    <w:rsid w:val="00AC5528"/>
    <w:rsid w:val="00AE39C0"/>
    <w:rsid w:val="00AE4A53"/>
    <w:rsid w:val="00AE782F"/>
    <w:rsid w:val="00AF4604"/>
    <w:rsid w:val="00AF62BD"/>
    <w:rsid w:val="00B03194"/>
    <w:rsid w:val="00B123CA"/>
    <w:rsid w:val="00B30C5E"/>
    <w:rsid w:val="00B31D5B"/>
    <w:rsid w:val="00B3723D"/>
    <w:rsid w:val="00B401DC"/>
    <w:rsid w:val="00B418F4"/>
    <w:rsid w:val="00B54F8A"/>
    <w:rsid w:val="00B82552"/>
    <w:rsid w:val="00BA26EB"/>
    <w:rsid w:val="00BC6C05"/>
    <w:rsid w:val="00BD1EED"/>
    <w:rsid w:val="00BD2BE3"/>
    <w:rsid w:val="00BE0ABC"/>
    <w:rsid w:val="00BE3E67"/>
    <w:rsid w:val="00BF41AB"/>
    <w:rsid w:val="00C02C79"/>
    <w:rsid w:val="00C04E45"/>
    <w:rsid w:val="00C22B42"/>
    <w:rsid w:val="00C27B9E"/>
    <w:rsid w:val="00C3606D"/>
    <w:rsid w:val="00C408C4"/>
    <w:rsid w:val="00C65AF9"/>
    <w:rsid w:val="00C7643D"/>
    <w:rsid w:val="00C84DBD"/>
    <w:rsid w:val="00C87AA2"/>
    <w:rsid w:val="00C92212"/>
    <w:rsid w:val="00CB0709"/>
    <w:rsid w:val="00CB0E99"/>
    <w:rsid w:val="00CB4837"/>
    <w:rsid w:val="00CB6416"/>
    <w:rsid w:val="00CC083F"/>
    <w:rsid w:val="00D021F9"/>
    <w:rsid w:val="00D36503"/>
    <w:rsid w:val="00D42FF3"/>
    <w:rsid w:val="00D73797"/>
    <w:rsid w:val="00D7448E"/>
    <w:rsid w:val="00D876C8"/>
    <w:rsid w:val="00D94555"/>
    <w:rsid w:val="00D97B8B"/>
    <w:rsid w:val="00DA1D78"/>
    <w:rsid w:val="00DA4CC7"/>
    <w:rsid w:val="00DC0193"/>
    <w:rsid w:val="00DC5658"/>
    <w:rsid w:val="00DD0080"/>
    <w:rsid w:val="00DD3D59"/>
    <w:rsid w:val="00DD4751"/>
    <w:rsid w:val="00DF74C4"/>
    <w:rsid w:val="00E00220"/>
    <w:rsid w:val="00E04E05"/>
    <w:rsid w:val="00E273D4"/>
    <w:rsid w:val="00E33724"/>
    <w:rsid w:val="00E43D52"/>
    <w:rsid w:val="00E753B2"/>
    <w:rsid w:val="00E904A6"/>
    <w:rsid w:val="00EB0244"/>
    <w:rsid w:val="00EC7063"/>
    <w:rsid w:val="00ED34D2"/>
    <w:rsid w:val="00EE67CC"/>
    <w:rsid w:val="00F05A05"/>
    <w:rsid w:val="00F17459"/>
    <w:rsid w:val="00F25574"/>
    <w:rsid w:val="00F52337"/>
    <w:rsid w:val="00F5454F"/>
    <w:rsid w:val="00F7375F"/>
    <w:rsid w:val="00F75499"/>
    <w:rsid w:val="00F804BF"/>
    <w:rsid w:val="00F92ADD"/>
    <w:rsid w:val="00FA43DE"/>
    <w:rsid w:val="00FB0FEE"/>
    <w:rsid w:val="00FC322C"/>
    <w:rsid w:val="00FC781C"/>
    <w:rsid w:val="00FD21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7fc3"/>
    </o:shapedefaults>
    <o:shapelayout v:ext="edit">
      <o:idmap v:ext="edit" data="1"/>
    </o:shapelayout>
  </w:shapeDefaults>
  <w:decimalSymbol w:val=","/>
  <w:listSeparator w:val=";"/>
  <w14:docId w14:val="6D9693ED"/>
  <w15:docId w15:val="{099CEFAB-DB1E-4007-B728-197AE299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uiPriority w:val="1"/>
    <w:qFormat/>
    <w:rsid w:val="00CB4837"/>
    <w:pPr>
      <w:widowControl w:val="0"/>
      <w:autoSpaceDE w:val="0"/>
      <w:autoSpaceDN w:val="0"/>
      <w:spacing w:line="240" w:lineRule="auto"/>
    </w:pPr>
    <w:rPr>
      <w:rFonts w:eastAsia="Arial" w:cs="Arial"/>
      <w:szCs w:val="20"/>
    </w:rPr>
  </w:style>
  <w:style w:type="character" w:customStyle="1" w:styleId="TextkrperZchn">
    <w:name w:val="Textkörper Zchn"/>
    <w:basedOn w:val="Absatz-Standardschriftart"/>
    <w:link w:val="Textkrper"/>
    <w:uiPriority w:val="1"/>
    <w:rsid w:val="00CB4837"/>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56425">
      <w:bodyDiv w:val="1"/>
      <w:marLeft w:val="0"/>
      <w:marRight w:val="0"/>
      <w:marTop w:val="0"/>
      <w:marBottom w:val="0"/>
      <w:divBdr>
        <w:top w:val="none" w:sz="0" w:space="0" w:color="auto"/>
        <w:left w:val="none" w:sz="0" w:space="0" w:color="auto"/>
        <w:bottom w:val="none" w:sz="0" w:space="0" w:color="auto"/>
        <w:right w:val="none" w:sz="0" w:space="0" w:color="auto"/>
      </w:divBdr>
    </w:div>
    <w:div w:id="170093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2F91A-5496-49BB-9792-D336305D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3510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Melanie Jendro</cp:lastModifiedBy>
  <cp:revision>5</cp:revision>
  <cp:lastPrinted>2014-07-28T14:05:00Z</cp:lastPrinted>
  <dcterms:created xsi:type="dcterms:W3CDTF">2022-07-25T10:17:00Z</dcterms:created>
  <dcterms:modified xsi:type="dcterms:W3CDTF">2022-07-29T05:51:00Z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321009350</vt:i4>
  </property>
  <property fmtid="{D5CDD505-2E9C-101B-9397-08002B2CF9AE}" pid="3" name="_NewReviewCycle">
    <vt:lpwstr/>
  </property>
  <property fmtid="{D5CDD505-2E9C-101B-9397-08002B2CF9AE}" pid="4" name="_EmailSubject">
    <vt:lpwstr>Veröffentlichung Aeva</vt:lpwstr>
  </property>
  <property fmtid="{D5CDD505-2E9C-101B-9397-08002B2CF9AE}" pid="5" name="_AuthorEmail">
    <vt:lpwstr>melanie.jendro@sick.de</vt:lpwstr>
  </property>
  <property fmtid="{D5CDD505-2E9C-101B-9397-08002B2CF9AE}" pid="6" name="_AuthorEmailDisplayName">
    <vt:lpwstr>Melanie Jendro</vt:lpwstr>
  </property>
  <property fmtid="{D5CDD505-2E9C-101B-9397-08002B2CF9AE}" pid="8" name="_PreviousAdHocReviewCycleID">
    <vt:i4>-2096796490</vt:i4>
  </property>
</Properties>
</file>