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645A" w14:textId="154A67CF" w:rsidR="00DD4751" w:rsidRDefault="007264F1" w:rsidP="00E273D4">
      <w:pPr>
        <w:pStyle w:val="berschrift1"/>
      </w:pPr>
      <w:r>
        <w:t>„Multi-</w:t>
      </w:r>
      <w:proofErr w:type="spellStart"/>
      <w:r>
        <w:t>Tasking</w:t>
      </w:r>
      <w:proofErr w:type="spellEnd"/>
      <w:r>
        <w:t>“</w:t>
      </w:r>
      <w:r w:rsidR="0073282F">
        <w:t xml:space="preserve"> für die </w:t>
      </w:r>
      <w:r>
        <w:t xml:space="preserve">mobile und stationäre </w:t>
      </w:r>
      <w:r w:rsidR="0073282F">
        <w:t>Intralogistik</w:t>
      </w:r>
    </w:p>
    <w:p w14:paraId="6BFC8405" w14:textId="77777777" w:rsidR="00D73797" w:rsidRDefault="007349A6" w:rsidP="00D73797">
      <w:pPr>
        <w:pStyle w:val="Untertitel"/>
      </w:pPr>
      <w:r>
        <w:t>Laserscanner microScan3</w:t>
      </w:r>
      <w:r w:rsidR="007264F1">
        <w:t>: Allrounder für</w:t>
      </w:r>
      <w:r>
        <w:t xml:space="preserve"> Sicherheit, Lokalisierung und Navigation </w:t>
      </w:r>
    </w:p>
    <w:p w14:paraId="51619DEA" w14:textId="77777777" w:rsidR="00D73797" w:rsidRDefault="00D73797" w:rsidP="00D73797"/>
    <w:p w14:paraId="28F3FBA4" w14:textId="492958E3" w:rsidR="003D1026" w:rsidRDefault="000E2D3C" w:rsidP="00E03746">
      <w:pPr>
        <w:pStyle w:val="Lead"/>
        <w:tabs>
          <w:tab w:val="left" w:pos="7305"/>
        </w:tabs>
      </w:pPr>
      <w:r w:rsidRPr="00315A5A">
        <w:t xml:space="preserve">Waldkirch, </w:t>
      </w:r>
      <w:r w:rsidR="00EC412D">
        <w:t xml:space="preserve">im </w:t>
      </w:r>
      <w:r w:rsidR="00051551">
        <w:t>Februar 2019</w:t>
      </w:r>
      <w:r w:rsidR="00BA26EB">
        <w:t xml:space="preserve"> – </w:t>
      </w:r>
      <w:r w:rsidR="003D1026">
        <w:t>Mit dem</w:t>
      </w:r>
      <w:r w:rsidR="007349A6">
        <w:t xml:space="preserve"> microScan3 </w:t>
      </w:r>
      <w:r w:rsidR="003D1026">
        <w:t>präsentiert</w:t>
      </w:r>
      <w:r w:rsidR="007349A6">
        <w:t xml:space="preserve"> SICK </w:t>
      </w:r>
      <w:r w:rsidR="003D1026">
        <w:t xml:space="preserve">auf der Messe </w:t>
      </w:r>
      <w:proofErr w:type="spellStart"/>
      <w:r w:rsidR="003D1026">
        <w:t>LogiMat</w:t>
      </w:r>
      <w:proofErr w:type="spellEnd"/>
      <w:r w:rsidR="003D1026">
        <w:t xml:space="preserve"> </w:t>
      </w:r>
      <w:r w:rsidR="00AB555C">
        <w:t xml:space="preserve">in </w:t>
      </w:r>
      <w:r w:rsidR="007C6984">
        <w:t>Stuttgart</w:t>
      </w:r>
      <w:r w:rsidR="00AB555C">
        <w:t xml:space="preserve"> </w:t>
      </w:r>
      <w:r w:rsidR="003D1026">
        <w:t>vom 19. - 21. Februar (Halle 1, Stand F51)</w:t>
      </w:r>
      <w:r w:rsidR="003D1026" w:rsidRPr="003D1026">
        <w:t xml:space="preserve"> </w:t>
      </w:r>
      <w:r w:rsidR="003D1026">
        <w:t>einen Sicherheits-Laserscanner, der zugleich für die</w:t>
      </w:r>
      <w:r w:rsidR="0080791A">
        <w:t xml:space="preserve"> Sicherheit,</w:t>
      </w:r>
      <w:r w:rsidR="003D1026">
        <w:t xml:space="preserve"> Lokalisierung und Navigation von fahrerlosen Transportfahrzeugen, mobilen Maschinen und autonomen Plattformen eingesetzt werden kann. </w:t>
      </w:r>
      <w:r w:rsidR="00D05121">
        <w:t>Möglich mach</w:t>
      </w:r>
      <w:r w:rsidR="00375100">
        <w:t>t</w:t>
      </w:r>
      <w:r w:rsidR="00D05121">
        <w:t xml:space="preserve"> dies </w:t>
      </w:r>
      <w:r w:rsidR="00375100">
        <w:t xml:space="preserve">die </w:t>
      </w:r>
      <w:r w:rsidR="00F50EBF">
        <w:t>voll digitale</w:t>
      </w:r>
      <w:r w:rsidR="00375100">
        <w:t xml:space="preserve"> Scantechnologie </w:t>
      </w:r>
      <w:proofErr w:type="spellStart"/>
      <w:r w:rsidR="00375100">
        <w:t>safeHDDM</w:t>
      </w:r>
      <w:proofErr w:type="spellEnd"/>
      <w:r w:rsidR="00B500E2" w:rsidRPr="00B500E2">
        <w:rPr>
          <w:rFonts w:cs="Arial"/>
        </w:rPr>
        <w:t>™</w:t>
      </w:r>
      <w:r w:rsidR="00375100">
        <w:t xml:space="preserve">, welche dank </w:t>
      </w:r>
      <w:r w:rsidR="00D05121">
        <w:t>einer Winkelauflösung von</w:t>
      </w:r>
      <w:r w:rsidR="00B94CCC">
        <w:t xml:space="preserve"> bis zu</w:t>
      </w:r>
      <w:r w:rsidR="00D05121">
        <w:t xml:space="preserve"> 0,1° </w:t>
      </w:r>
      <w:r w:rsidR="00952237">
        <w:t>das</w:t>
      </w:r>
      <w:r w:rsidR="00375100">
        <w:t xml:space="preserve"> Umfeld </w:t>
      </w:r>
      <w:r w:rsidR="00952237">
        <w:t xml:space="preserve">des Scanners </w:t>
      </w:r>
      <w:r w:rsidR="00375100">
        <w:t>mit höchster Detailtreue</w:t>
      </w:r>
      <w:r w:rsidR="00B500E2">
        <w:t xml:space="preserve"> </w:t>
      </w:r>
      <w:r w:rsidR="00D05121">
        <w:t xml:space="preserve">erfasst. </w:t>
      </w:r>
      <w:r w:rsidR="003D1026">
        <w:t>Die</w:t>
      </w:r>
      <w:r w:rsidR="00375100">
        <w:t xml:space="preserve"> neue Version </w:t>
      </w:r>
      <w:r w:rsidR="00952237">
        <w:t xml:space="preserve">des microScan3 </w:t>
      </w:r>
      <w:r w:rsidR="00375100">
        <w:t xml:space="preserve">mit </w:t>
      </w:r>
      <w:r w:rsidR="00952237">
        <w:t>der auf</w:t>
      </w:r>
      <w:r w:rsidR="00375100">
        <w:t xml:space="preserve"> </w:t>
      </w:r>
      <w:r w:rsidR="003D1026">
        <w:t>neun Meter vergrößerte</w:t>
      </w:r>
      <w:r w:rsidR="00952237">
        <w:t>n</w:t>
      </w:r>
      <w:r w:rsidR="003D1026">
        <w:t xml:space="preserve"> </w:t>
      </w:r>
      <w:r w:rsidR="0080791A">
        <w:t xml:space="preserve">sicheren </w:t>
      </w:r>
      <w:r w:rsidR="003D1026">
        <w:t xml:space="preserve">Reichweite verbessert zugleich die Produktivität in der mobilen Intralogistik, weil die Fahrzeuge jetzt Personen und Hindernisse noch früher erkennen und dadurch mit höherer Geschwindigkeit betrieben werden können. </w:t>
      </w:r>
      <w:r w:rsidR="000511A2">
        <w:t>Mit</w:t>
      </w:r>
      <w:r w:rsidR="0080791A">
        <w:t xml:space="preserve"> nur einem Sensor kann</w:t>
      </w:r>
      <w:r w:rsidR="00D05121">
        <w:t xml:space="preserve"> eine Fläche von mehr als 190 m² überwach</w:t>
      </w:r>
      <w:r w:rsidR="0080791A">
        <w:t>t werden</w:t>
      </w:r>
      <w:r w:rsidR="00D05121">
        <w:t xml:space="preserve"> </w:t>
      </w:r>
      <w:r w:rsidR="0080791A">
        <w:t>das reicht aus</w:t>
      </w:r>
      <w:r w:rsidR="00E8756C">
        <w:t>,</w:t>
      </w:r>
      <w:r w:rsidR="0080791A">
        <w:t xml:space="preserve"> um</w:t>
      </w:r>
      <w:r w:rsidR="00D05121">
        <w:t xml:space="preserve"> beispielsweise </w:t>
      </w:r>
      <w:proofErr w:type="spellStart"/>
      <w:r w:rsidR="00D05121">
        <w:t>Palettierer</w:t>
      </w:r>
      <w:proofErr w:type="spellEnd"/>
      <w:r w:rsidR="00D05121">
        <w:t xml:space="preserve">, </w:t>
      </w:r>
      <w:proofErr w:type="spellStart"/>
      <w:r w:rsidR="00D05121">
        <w:t>Hubwerke</w:t>
      </w:r>
      <w:proofErr w:type="spellEnd"/>
      <w:r w:rsidR="00D05121">
        <w:t xml:space="preserve"> oder Folienwickler abzusichern. Der Scanwinkel des kompakten Sicherheits-Laserscanners </w:t>
      </w:r>
      <w:r w:rsidR="002F3AAC">
        <w:t>beträgt</w:t>
      </w:r>
      <w:r w:rsidR="00D05121">
        <w:t xml:space="preserve"> 275° </w:t>
      </w:r>
      <w:r w:rsidR="00153905">
        <w:t>– einschließlich 5° Ausrichtungsreserve</w:t>
      </w:r>
      <w:r w:rsidR="002F3AAC">
        <w:t>. Dies ermöglicht</w:t>
      </w:r>
      <w:r w:rsidR="00D05121">
        <w:t xml:space="preserve"> </w:t>
      </w:r>
      <w:r w:rsidR="003B28A2">
        <w:t>bei</w:t>
      </w:r>
      <w:r w:rsidR="00D05121">
        <w:t xml:space="preserve"> der </w:t>
      </w:r>
      <w:r w:rsidR="003A239A">
        <w:t xml:space="preserve">diagonal gegenüberliegenden </w:t>
      </w:r>
      <w:r w:rsidR="00D05121">
        <w:t xml:space="preserve">Eckmontage </w:t>
      </w:r>
      <w:r w:rsidR="00B500E2">
        <w:t xml:space="preserve">von zwei Scannern </w:t>
      </w:r>
      <w:r w:rsidR="003B28A2">
        <w:t xml:space="preserve">an einem Fahrzeug oder </w:t>
      </w:r>
      <w:r w:rsidR="007264F1">
        <w:t xml:space="preserve">an </w:t>
      </w:r>
      <w:r w:rsidR="003B28A2">
        <w:t xml:space="preserve">einer Maschine </w:t>
      </w:r>
      <w:r w:rsidR="00D05121">
        <w:t xml:space="preserve">die gleichzeitige und lückenlose Absicherung von </w:t>
      </w:r>
      <w:r w:rsidR="00B500E2">
        <w:t>allen vier</w:t>
      </w:r>
      <w:r w:rsidR="00D05121">
        <w:t xml:space="preserve"> </w:t>
      </w:r>
      <w:r w:rsidR="003B28A2">
        <w:t xml:space="preserve">Seiten. Zusätzliche Sensorik für </w:t>
      </w:r>
      <w:r w:rsidR="00B500E2">
        <w:t>die</w:t>
      </w:r>
      <w:r w:rsidR="003B28A2">
        <w:t xml:space="preserve"> 360°-</w:t>
      </w:r>
      <w:r w:rsidR="007264F1">
        <w:t>Überwachung</w:t>
      </w:r>
      <w:r w:rsidR="003B28A2">
        <w:t xml:space="preserve"> ist dadurch nicht erforderlich – entsprechender Installations- und Integrationsaufwand entfällt.</w:t>
      </w:r>
      <w:r w:rsidR="00D05121">
        <w:t xml:space="preserve"> </w:t>
      </w:r>
    </w:p>
    <w:p w14:paraId="73637859" w14:textId="2548B9E4" w:rsidR="00C74DC7" w:rsidRDefault="003B28A2" w:rsidP="00E03746">
      <w:pPr>
        <w:pStyle w:val="Lead"/>
        <w:tabs>
          <w:tab w:val="left" w:pos="7305"/>
        </w:tabs>
        <w:rPr>
          <w:b w:val="0"/>
        </w:rPr>
      </w:pPr>
      <w:r w:rsidRPr="003B28A2">
        <w:rPr>
          <w:b w:val="0"/>
        </w:rPr>
        <w:t xml:space="preserve">Die Auswertetechnologie </w:t>
      </w:r>
      <w:proofErr w:type="spellStart"/>
      <w:r w:rsidRPr="003B28A2">
        <w:rPr>
          <w:b w:val="0"/>
        </w:rPr>
        <w:t>safeHDDM</w:t>
      </w:r>
      <w:proofErr w:type="spellEnd"/>
      <w:r>
        <w:rPr>
          <w:rFonts w:cs="Arial"/>
          <w:b w:val="0"/>
        </w:rPr>
        <w:t>™</w:t>
      </w:r>
      <w:r w:rsidRPr="003B28A2">
        <w:rPr>
          <w:b w:val="0"/>
        </w:rPr>
        <w:t xml:space="preserve"> des microScan3 liefert hochpräzise Messdaten für die Sicherheitsüberwachung, die Lokalisierung und die Navigation</w:t>
      </w:r>
      <w:r w:rsidR="007264F1">
        <w:rPr>
          <w:b w:val="0"/>
        </w:rPr>
        <w:t>.</w:t>
      </w:r>
      <w:r w:rsidR="00C74DC7">
        <w:rPr>
          <w:b w:val="0"/>
        </w:rPr>
        <w:t xml:space="preserve"> </w:t>
      </w:r>
      <w:r w:rsidR="00F50EBF">
        <w:rPr>
          <w:b w:val="0"/>
        </w:rPr>
        <w:t>D</w:t>
      </w:r>
      <w:r w:rsidR="00F50EBF" w:rsidRPr="00F50EBF">
        <w:rPr>
          <w:b w:val="0"/>
          <w:szCs w:val="20"/>
        </w:rPr>
        <w:t xml:space="preserve">as </w:t>
      </w:r>
      <w:r w:rsidR="00F50EBF" w:rsidRPr="00F50EBF">
        <w:rPr>
          <w:rFonts w:cs="Arial"/>
          <w:b w:val="0"/>
          <w:szCs w:val="20"/>
        </w:rPr>
        <w:t xml:space="preserve">hochauflösende, digitale Verfahren zur </w:t>
      </w:r>
      <w:proofErr w:type="spellStart"/>
      <w:r w:rsidR="00F50EBF" w:rsidRPr="00F50EBF">
        <w:rPr>
          <w:rFonts w:cs="Arial"/>
          <w:b w:val="0"/>
          <w:szCs w:val="20"/>
        </w:rPr>
        <w:t>sicherheitsgerichteten</w:t>
      </w:r>
      <w:proofErr w:type="spellEnd"/>
      <w:r w:rsidR="00F50EBF" w:rsidRPr="00F50EBF">
        <w:rPr>
          <w:rFonts w:cs="Arial"/>
          <w:b w:val="0"/>
          <w:szCs w:val="20"/>
        </w:rPr>
        <w:t xml:space="preserve"> Zeit- und Abstandsmessung</w:t>
      </w:r>
      <w:r w:rsidR="00C74DC7">
        <w:rPr>
          <w:b w:val="0"/>
        </w:rPr>
        <w:t xml:space="preserve"> </w:t>
      </w:r>
      <w:r w:rsidR="00F50EBF">
        <w:rPr>
          <w:b w:val="0"/>
        </w:rPr>
        <w:t xml:space="preserve">überzeugt </w:t>
      </w:r>
      <w:r w:rsidR="00BB0D95">
        <w:rPr>
          <w:b w:val="0"/>
        </w:rPr>
        <w:t xml:space="preserve">dabei </w:t>
      </w:r>
      <w:r w:rsidR="00F50EBF">
        <w:rPr>
          <w:b w:val="0"/>
        </w:rPr>
        <w:t>durch die sichere Detektion selbst schwach remittierender, dunkler Oberflächen</w:t>
      </w:r>
      <w:r w:rsidR="00BB0D95">
        <w:rPr>
          <w:b w:val="0"/>
        </w:rPr>
        <w:t xml:space="preserve">. Gleichzeitig bietet es </w:t>
      </w:r>
      <w:r w:rsidR="00F50EBF">
        <w:rPr>
          <w:b w:val="0"/>
        </w:rPr>
        <w:t>höchste Fremdlichtsicherheit beispielsweise bei hochfrequenter, künstlicher Hallenbeleuchtung. Auch Partikel in der Luft oder auf der Frontscheibe beeinträchtigen die sichere Funktion nicht</w:t>
      </w:r>
      <w:r w:rsidR="00BB0D95">
        <w:rPr>
          <w:b w:val="0"/>
        </w:rPr>
        <w:t xml:space="preserve"> – </w:t>
      </w:r>
      <w:r w:rsidR="00F50EBF">
        <w:rPr>
          <w:b w:val="0"/>
        </w:rPr>
        <w:t xml:space="preserve"> so dass der Sicherheits-Laserscanner microScan3 neben seiner Schutzfunktion auch jederzeit ein Höchstmaß an </w:t>
      </w:r>
      <w:r w:rsidR="00BB0D95">
        <w:rPr>
          <w:b w:val="0"/>
        </w:rPr>
        <w:t xml:space="preserve">funktionaler </w:t>
      </w:r>
      <w:r w:rsidR="00F50EBF">
        <w:rPr>
          <w:b w:val="0"/>
        </w:rPr>
        <w:t>Verfügbarkeit und Produktivität gewährleistet.</w:t>
      </w:r>
    </w:p>
    <w:p w14:paraId="10E83BE3" w14:textId="77777777" w:rsidR="00E03746" w:rsidRDefault="00153905" w:rsidP="00E03746">
      <w:pPr>
        <w:pStyle w:val="Lead"/>
        <w:tabs>
          <w:tab w:val="left" w:pos="7305"/>
        </w:tabs>
      </w:pPr>
      <w:r>
        <w:t xml:space="preserve">Intelligente </w:t>
      </w:r>
      <w:r w:rsidR="007264F1">
        <w:t>Sicherheitstechnik mit integrierten Mehrwerten</w:t>
      </w:r>
    </w:p>
    <w:p w14:paraId="384E1BED" w14:textId="36077603" w:rsidR="00B3695D" w:rsidRDefault="007264F1" w:rsidP="002F3AAC">
      <w:r w:rsidRPr="00AD0CA2">
        <w:t xml:space="preserve">Der Sicherheits-Laserscanner microScan3 </w:t>
      </w:r>
      <w:r w:rsidRPr="00AD0CA2">
        <w:rPr>
          <w:lang w:eastAsia="de-DE"/>
        </w:rPr>
        <w:t xml:space="preserve">bietet bis zu acht simultan überwachbare </w:t>
      </w:r>
      <w:r w:rsidR="0053780C">
        <w:rPr>
          <w:lang w:eastAsia="de-DE"/>
        </w:rPr>
        <w:t>Felder</w:t>
      </w:r>
      <w:r w:rsidR="0053780C" w:rsidRPr="00AD0CA2">
        <w:rPr>
          <w:lang w:eastAsia="de-DE"/>
        </w:rPr>
        <w:t xml:space="preserve"> </w:t>
      </w:r>
      <w:r w:rsidRPr="00AD0CA2">
        <w:rPr>
          <w:lang w:eastAsia="de-DE"/>
        </w:rPr>
        <w:t>sowie bis zu 128 individuell konfigurierbare Felder und Überwachungsfälle.</w:t>
      </w:r>
      <w:r w:rsidRPr="002A4DD3">
        <w:rPr>
          <w:rFonts w:ascii="Helv" w:hAnsi="Helv" w:cs="Helv"/>
          <w:lang w:eastAsia="de-DE"/>
        </w:rPr>
        <w:t xml:space="preserve"> </w:t>
      </w:r>
      <w:r>
        <w:t>Dadurch l</w:t>
      </w:r>
      <w:r w:rsidR="00E8756C">
        <w:t>a</w:t>
      </w:r>
      <w:r>
        <w:t>ss</w:t>
      </w:r>
      <w:r w:rsidR="00E8756C">
        <w:t>en</w:t>
      </w:r>
      <w:r>
        <w:t xml:space="preserve"> sich eine </w:t>
      </w:r>
      <w:r w:rsidR="00207CC3">
        <w:t>Vielzahl</w:t>
      </w:r>
      <w:r>
        <w:t xml:space="preserve"> unterschiedlichster Einsatzszenarien in der stationären und mobilen Intralogistik abbilden. </w:t>
      </w:r>
      <w:r w:rsidR="00207CC3">
        <w:t xml:space="preserve">Dank der </w:t>
      </w:r>
      <w:r w:rsidR="00B500E2">
        <w:t>E</w:t>
      </w:r>
      <w:r w:rsidR="00207CC3">
        <w:t xml:space="preserve">thernet-basierten </w:t>
      </w:r>
      <w:r w:rsidR="00B500E2">
        <w:t xml:space="preserve">Übertragung der </w:t>
      </w:r>
      <w:r w:rsidR="00207CC3">
        <w:t>Messdaten</w:t>
      </w:r>
      <w:r w:rsidR="000511A2">
        <w:t xml:space="preserve"> mit einer Reichweite von bis zu 64 Metern</w:t>
      </w:r>
      <w:r w:rsidR="00207CC3">
        <w:t xml:space="preserve"> des Sicherheits-Laserscanner können diese für die</w:t>
      </w:r>
      <w:r>
        <w:t xml:space="preserve"> Lokalisierung und Navigation </w:t>
      </w:r>
      <w:r w:rsidR="00207CC3">
        <w:t>genutzt werden</w:t>
      </w:r>
      <w:r w:rsidR="00B500E2">
        <w:t xml:space="preserve">. Dies </w:t>
      </w:r>
      <w:r>
        <w:t xml:space="preserve">gewährleistet zusätzliche Wirtschaftlichkeit und Zukunftssicherheit. Hersteller von Fahrzeugen benötigen nur noch eine Komponente </w:t>
      </w:r>
      <w:r w:rsidR="00B3695D">
        <w:t xml:space="preserve">– den microScan3 – für alle drei Aufgabenstellungen. Dies spart Platz auf dem Fahrzeug und verringert den Installations-, Integrations- und Programmieraufwand. Gerade in der </w:t>
      </w:r>
      <w:r w:rsidR="00B3695D" w:rsidRPr="00B3695D">
        <w:rPr>
          <w:rFonts w:ascii="Helv" w:hAnsi="Helv" w:cs="Helv"/>
          <w:lang w:eastAsia="de-DE"/>
        </w:rPr>
        <w:t>Lokalisierung per Konturmessung</w:t>
      </w:r>
      <w:r w:rsidR="00B3695D">
        <w:rPr>
          <w:rFonts w:ascii="Helv" w:hAnsi="Helv" w:cs="Helv"/>
          <w:lang w:eastAsia="de-DE"/>
        </w:rPr>
        <w:t xml:space="preserve">, wie sie der microScan3 </w:t>
      </w:r>
      <w:r w:rsidR="00153905">
        <w:rPr>
          <w:rFonts w:ascii="Helv" w:hAnsi="Helv" w:cs="Helv"/>
          <w:lang w:eastAsia="de-DE"/>
        </w:rPr>
        <w:t xml:space="preserve">aufgrund seiner zuverlässigen Messdaten </w:t>
      </w:r>
      <w:r w:rsidR="00B3695D">
        <w:rPr>
          <w:rFonts w:ascii="Helv" w:hAnsi="Helv" w:cs="Helv"/>
          <w:lang w:eastAsia="de-DE"/>
        </w:rPr>
        <w:t xml:space="preserve">ermöglicht, sehen Experten ein großes </w:t>
      </w:r>
      <w:r w:rsidR="00B3695D" w:rsidRPr="00B3695D">
        <w:rPr>
          <w:lang w:eastAsia="de-DE"/>
        </w:rPr>
        <w:t xml:space="preserve">Zukunftspotenzial – weil sie </w:t>
      </w:r>
      <w:r w:rsidR="00B3695D" w:rsidRPr="00B3695D">
        <w:t>vorhandene, natürliche Umgebungskonturen nutzt</w:t>
      </w:r>
      <w:r w:rsidR="00153905">
        <w:t xml:space="preserve">. Dadurch sind </w:t>
      </w:r>
      <w:r w:rsidR="00B3695D" w:rsidRPr="00B3695D">
        <w:t>keine zusätzlichen Spurführungssysteme</w:t>
      </w:r>
      <w:r w:rsidR="00B3695D">
        <w:t xml:space="preserve"> </w:t>
      </w:r>
      <w:r w:rsidR="00B3695D" w:rsidRPr="00B3695D">
        <w:t xml:space="preserve">am Boden </w:t>
      </w:r>
      <w:r w:rsidR="00153905">
        <w:t xml:space="preserve">erforderlich. Dies reduziert drastisch den Integrationsaufwand sowohl in Neuanlagen wie auch beim </w:t>
      </w:r>
      <w:proofErr w:type="spellStart"/>
      <w:r w:rsidR="00153905">
        <w:lastRenderedPageBreak/>
        <w:t>Retrofit</w:t>
      </w:r>
      <w:proofErr w:type="spellEnd"/>
      <w:r w:rsidR="00B3695D" w:rsidRPr="00B3695D">
        <w:t>.</w:t>
      </w:r>
      <w:r w:rsidR="00B3695D">
        <w:t xml:space="preserve"> </w:t>
      </w:r>
      <w:r w:rsidR="00153905">
        <w:t>Der</w:t>
      </w:r>
      <w:r w:rsidR="00B3695D">
        <w:t xml:space="preserve"> microScan3 </w:t>
      </w:r>
      <w:r w:rsidR="00153905">
        <w:t xml:space="preserve">wird dadurch </w:t>
      </w:r>
      <w:r w:rsidR="002F3AAC">
        <w:t xml:space="preserve">– </w:t>
      </w:r>
      <w:r w:rsidR="00B3695D">
        <w:t>über seine Sicherheits-Performance hinaus</w:t>
      </w:r>
      <w:r w:rsidR="002F3AAC">
        <w:t xml:space="preserve"> –</w:t>
      </w:r>
      <w:r w:rsidR="00B3695D">
        <w:t xml:space="preserve"> auch </w:t>
      </w:r>
      <w:r w:rsidR="00C83CA7">
        <w:t xml:space="preserve">mit Blick auf das autonome Steuern von Fahrzeugen </w:t>
      </w:r>
      <w:r w:rsidR="00284FA6">
        <w:t xml:space="preserve">sowie die Umsetzung der smarten Intralogistik für Industrie 4.0 </w:t>
      </w:r>
      <w:r w:rsidR="00C83CA7">
        <w:t>zu einer zukunftssicheren Investition.</w:t>
      </w:r>
    </w:p>
    <w:p w14:paraId="2792303C" w14:textId="77777777" w:rsidR="002F3AAC" w:rsidRPr="00153905" w:rsidRDefault="002F3AAC" w:rsidP="002F3AAC">
      <w:pPr>
        <w:rPr>
          <w:szCs w:val="28"/>
        </w:rPr>
      </w:pPr>
    </w:p>
    <w:p w14:paraId="2E513F2C" w14:textId="4AB51755" w:rsidR="00657801" w:rsidRPr="00AE39C0" w:rsidRDefault="00657801" w:rsidP="00E03746">
      <w:pPr>
        <w:pStyle w:val="Lead"/>
        <w:tabs>
          <w:tab w:val="left" w:pos="7305"/>
        </w:tabs>
      </w:pPr>
      <w:r>
        <w:t xml:space="preserve">Zentrale Komponente </w:t>
      </w:r>
      <w:r w:rsidR="00C22804">
        <w:t>des</w:t>
      </w:r>
      <w:r>
        <w:t xml:space="preserve"> intelligenten Safe EFI-pro System</w:t>
      </w:r>
      <w:r w:rsidR="00C22804">
        <w:t>s</w:t>
      </w:r>
    </w:p>
    <w:p w14:paraId="7DF1387F" w14:textId="611E2843" w:rsidR="007264F1" w:rsidRPr="007264F1" w:rsidRDefault="00657801" w:rsidP="00657801">
      <w:pPr>
        <w:spacing w:after="240"/>
        <w:rPr>
          <w:rFonts w:ascii="Helv" w:hAnsi="Helv" w:cs="Helv"/>
          <w:szCs w:val="20"/>
          <w:lang w:eastAsia="de-DE"/>
        </w:rPr>
      </w:pPr>
      <w:r w:rsidRPr="002A4DD3">
        <w:rPr>
          <w:rFonts w:ascii="Helv" w:hAnsi="Helv" w:cs="Helv"/>
          <w:szCs w:val="20"/>
          <w:lang w:eastAsia="de-DE"/>
        </w:rPr>
        <w:t xml:space="preserve">Der microScan3 </w:t>
      </w:r>
      <w:r>
        <w:rPr>
          <w:rFonts w:ascii="Helv" w:hAnsi="Helv" w:cs="Helv"/>
          <w:szCs w:val="20"/>
          <w:lang w:eastAsia="de-DE"/>
        </w:rPr>
        <w:t xml:space="preserve">ist in der Version </w:t>
      </w:r>
      <w:r w:rsidRPr="002A4DD3">
        <w:rPr>
          <w:rFonts w:ascii="Helv" w:hAnsi="Helv" w:cs="Helv"/>
          <w:szCs w:val="20"/>
          <w:lang w:eastAsia="de-DE"/>
        </w:rPr>
        <w:t>EFI-</w:t>
      </w:r>
      <w:proofErr w:type="spellStart"/>
      <w:r w:rsidRPr="002A4DD3">
        <w:rPr>
          <w:rFonts w:ascii="Helv" w:hAnsi="Helv" w:cs="Helv"/>
          <w:szCs w:val="20"/>
          <w:lang w:eastAsia="de-DE"/>
        </w:rPr>
        <w:t>pro</w:t>
      </w:r>
      <w:proofErr w:type="spellEnd"/>
      <w:r w:rsidRPr="002A4DD3">
        <w:rPr>
          <w:rFonts w:ascii="Helv" w:hAnsi="Helv" w:cs="Helv"/>
          <w:szCs w:val="20"/>
          <w:lang w:eastAsia="de-DE"/>
        </w:rPr>
        <w:t xml:space="preserve"> die zentrale sensortechnische Komponente </w:t>
      </w:r>
      <w:r w:rsidR="00C22804">
        <w:rPr>
          <w:rFonts w:ascii="Helv" w:hAnsi="Helv" w:cs="Helv"/>
          <w:szCs w:val="20"/>
          <w:lang w:eastAsia="de-DE"/>
        </w:rPr>
        <w:t>des</w:t>
      </w:r>
      <w:r w:rsidR="00FD29C4">
        <w:rPr>
          <w:rFonts w:ascii="Helv" w:hAnsi="Helv" w:cs="Helv"/>
          <w:szCs w:val="20"/>
          <w:lang w:eastAsia="de-DE"/>
        </w:rPr>
        <w:t xml:space="preserve"> </w:t>
      </w:r>
      <w:r>
        <w:rPr>
          <w:rFonts w:ascii="Helv" w:hAnsi="Helv" w:cs="Helv"/>
          <w:szCs w:val="20"/>
          <w:lang w:eastAsia="de-DE"/>
        </w:rPr>
        <w:t xml:space="preserve">intelligenten </w:t>
      </w:r>
      <w:r w:rsidR="0080791A">
        <w:rPr>
          <w:rFonts w:ascii="Helv" w:hAnsi="Helv" w:cs="Helv"/>
          <w:szCs w:val="20"/>
          <w:lang w:eastAsia="de-DE"/>
        </w:rPr>
        <w:t>sicheren</w:t>
      </w:r>
      <w:r w:rsidR="0080791A" w:rsidRPr="002A4DD3">
        <w:rPr>
          <w:rFonts w:ascii="Helv" w:hAnsi="Helv" w:cs="Helv"/>
          <w:szCs w:val="20"/>
          <w:lang w:eastAsia="de-DE"/>
        </w:rPr>
        <w:t xml:space="preserve"> </w:t>
      </w:r>
      <w:r w:rsidRPr="002A4DD3">
        <w:rPr>
          <w:rFonts w:ascii="Helv" w:hAnsi="Helv" w:cs="Helv"/>
          <w:szCs w:val="20"/>
          <w:lang w:eastAsia="de-DE"/>
        </w:rPr>
        <w:t>EFI-pro System</w:t>
      </w:r>
      <w:r w:rsidR="00C22804">
        <w:rPr>
          <w:rFonts w:ascii="Helv" w:hAnsi="Helv" w:cs="Helv"/>
          <w:szCs w:val="20"/>
          <w:lang w:eastAsia="de-DE"/>
        </w:rPr>
        <w:t>s</w:t>
      </w:r>
      <w:r w:rsidR="002F3AAC">
        <w:rPr>
          <w:rFonts w:ascii="Helv" w:hAnsi="Helv" w:cs="Helv"/>
          <w:szCs w:val="20"/>
          <w:lang w:eastAsia="de-DE"/>
        </w:rPr>
        <w:t xml:space="preserve"> von SICK</w:t>
      </w:r>
      <w:r w:rsidR="00C83CA7">
        <w:rPr>
          <w:rFonts w:ascii="Helv" w:hAnsi="Helv" w:cs="Helv"/>
          <w:szCs w:val="20"/>
          <w:lang w:eastAsia="de-DE"/>
        </w:rPr>
        <w:t>.</w:t>
      </w:r>
      <w:r w:rsidR="00BB6837">
        <w:rPr>
          <w:rFonts w:ascii="Helv" w:hAnsi="Helv" w:cs="Helv"/>
          <w:szCs w:val="20"/>
          <w:lang w:eastAsia="de-DE"/>
        </w:rPr>
        <w:t xml:space="preserve"> </w:t>
      </w:r>
      <w:r w:rsidR="00BB6837">
        <w:t xml:space="preserve">Das Sicherheitssystem </w:t>
      </w:r>
      <w:r w:rsidR="00C83CA7">
        <w:rPr>
          <w:rFonts w:ascii="Helv" w:hAnsi="Helv" w:cs="Helv"/>
          <w:szCs w:val="20"/>
          <w:lang w:eastAsia="de-DE"/>
        </w:rPr>
        <w:t xml:space="preserve">für </w:t>
      </w:r>
      <w:r w:rsidR="00C83CA7">
        <w:t xml:space="preserve">fahrerlose Transportfahrzeuge und kollaborierende Roboter </w:t>
      </w:r>
      <w:r w:rsidR="00BB6837">
        <w:t xml:space="preserve">kombiniert sichere Sensor- und Steuerungstechnik mit offener Ethernet-Netzwerktechnologie. Dies ermöglicht es, applikationsspezifische Sicherheitskonzepte für </w:t>
      </w:r>
      <w:r w:rsidR="00C83CA7">
        <w:t>die mobile Intralogistik</w:t>
      </w:r>
      <w:r w:rsidR="00BB6837">
        <w:t xml:space="preserve"> umzusetzen, die zugleich deren </w:t>
      </w:r>
      <w:r w:rsidR="0080791A">
        <w:t xml:space="preserve">Leistungsfähigkeit </w:t>
      </w:r>
      <w:r w:rsidR="00BB6837">
        <w:t xml:space="preserve">und Produktivität verbessern. In einem </w:t>
      </w:r>
      <w:r w:rsidR="0080791A">
        <w:t xml:space="preserve">sicheren </w:t>
      </w:r>
      <w:r w:rsidR="00BB6837">
        <w:t>EFI-pro System können b</w:t>
      </w:r>
      <w:r w:rsidRPr="002A4DD3">
        <w:rPr>
          <w:rFonts w:ascii="Helv" w:hAnsi="Helv" w:cs="Helv"/>
          <w:szCs w:val="20"/>
          <w:lang w:eastAsia="de-DE"/>
        </w:rPr>
        <w:t xml:space="preserve">is zu sechs </w:t>
      </w:r>
      <w:r w:rsidR="00BB6837" w:rsidRPr="002A4DD3">
        <w:rPr>
          <w:rFonts w:ascii="Helv" w:hAnsi="Helv" w:cs="Helv"/>
          <w:szCs w:val="20"/>
          <w:lang w:eastAsia="de-DE"/>
        </w:rPr>
        <w:t xml:space="preserve">Sicherheits-Laserscanner </w:t>
      </w:r>
      <w:r w:rsidRPr="002A4DD3">
        <w:rPr>
          <w:rFonts w:ascii="Helv" w:hAnsi="Helv" w:cs="Helv"/>
          <w:szCs w:val="20"/>
          <w:lang w:eastAsia="de-DE"/>
        </w:rPr>
        <w:t>vernetzt werden</w:t>
      </w:r>
      <w:r w:rsidR="00BA4478">
        <w:rPr>
          <w:rFonts w:ascii="Helv" w:hAnsi="Helv" w:cs="Helv"/>
          <w:szCs w:val="20"/>
          <w:lang w:eastAsia="de-DE"/>
        </w:rPr>
        <w:t xml:space="preserve">. </w:t>
      </w:r>
      <w:r w:rsidR="00BB6837">
        <w:rPr>
          <w:rFonts w:ascii="Helv" w:hAnsi="Helv" w:cs="Helv"/>
          <w:szCs w:val="20"/>
          <w:lang w:eastAsia="de-DE"/>
        </w:rPr>
        <w:t>Dadurch können</w:t>
      </w:r>
      <w:r w:rsidRPr="002A4DD3">
        <w:rPr>
          <w:rFonts w:ascii="Helv" w:hAnsi="Helv" w:cs="Helv"/>
          <w:szCs w:val="20"/>
          <w:lang w:eastAsia="de-DE"/>
        </w:rPr>
        <w:t xml:space="preserve"> Roboter- und Fahrzeugbewegungen äußerst feinstufig überwacht werden.</w:t>
      </w:r>
      <w:r w:rsidR="00B500E2">
        <w:rPr>
          <w:rFonts w:ascii="Helv" w:hAnsi="Helv" w:cs="Helv"/>
          <w:szCs w:val="20"/>
          <w:lang w:eastAsia="de-DE"/>
        </w:rPr>
        <w:t xml:space="preserve"> </w:t>
      </w:r>
      <w:r w:rsidRPr="002A4DD3">
        <w:rPr>
          <w:rFonts w:ascii="Helv" w:hAnsi="Helv" w:cs="Helv"/>
          <w:szCs w:val="20"/>
          <w:lang w:eastAsia="de-DE"/>
        </w:rPr>
        <w:t xml:space="preserve">Dies verbessert entscheidend die Verfügbarkeit und Produktivität </w:t>
      </w:r>
      <w:r w:rsidR="00BB6837">
        <w:rPr>
          <w:rFonts w:ascii="Helv" w:hAnsi="Helv" w:cs="Helv"/>
          <w:szCs w:val="20"/>
          <w:lang w:eastAsia="de-DE"/>
        </w:rPr>
        <w:t>von fahrerlosen Transportfahrzeugen und Robotern</w:t>
      </w:r>
      <w:r w:rsidR="00C83CA7">
        <w:rPr>
          <w:rFonts w:ascii="Helv" w:hAnsi="Helv" w:cs="Helv"/>
          <w:szCs w:val="20"/>
          <w:lang w:eastAsia="de-DE"/>
        </w:rPr>
        <w:t>.</w:t>
      </w:r>
      <w:r w:rsidRPr="002A4DD3">
        <w:rPr>
          <w:rFonts w:ascii="Helv" w:hAnsi="Helv" w:cs="Helv"/>
          <w:szCs w:val="20"/>
          <w:lang w:eastAsia="de-DE"/>
        </w:rPr>
        <w:t xml:space="preserve"> </w:t>
      </w:r>
    </w:p>
    <w:p w14:paraId="2A116536" w14:textId="77777777" w:rsidR="007264F1" w:rsidRPr="007264F1" w:rsidRDefault="007264F1" w:rsidP="00657801">
      <w:pPr>
        <w:spacing w:after="240"/>
        <w:rPr>
          <w:b/>
        </w:rPr>
      </w:pPr>
      <w:r w:rsidRPr="007264F1">
        <w:rPr>
          <w:b/>
        </w:rPr>
        <w:t>Zertifizierte Sicherheit</w:t>
      </w:r>
    </w:p>
    <w:p w14:paraId="786492DE" w14:textId="1ADA8150" w:rsidR="00657801" w:rsidRDefault="007264F1" w:rsidP="00E03746">
      <w:pPr>
        <w:spacing w:after="240"/>
        <w:rPr>
          <w:rFonts w:cs="Arial"/>
          <w:szCs w:val="24"/>
        </w:rPr>
      </w:pPr>
      <w:r>
        <w:rPr>
          <w:rFonts w:cs="Arial"/>
          <w:szCs w:val="24"/>
        </w:rPr>
        <w:t xml:space="preserve">Zulassungstechnisch erfüllt der microScan3 </w:t>
      </w:r>
      <w:r w:rsidRPr="00DB247E">
        <w:rPr>
          <w:rFonts w:cs="Arial"/>
          <w:szCs w:val="24"/>
        </w:rPr>
        <w:t>Typ 3 nach IEC EN 61496-3, SIL2 nach IEC 61508 bzw. SIL2CL2 nach EN 62061, Kategorie 3 sowie Performance Level d nach EN ISO 13849</w:t>
      </w:r>
      <w:r>
        <w:rPr>
          <w:rFonts w:cs="Arial"/>
          <w:szCs w:val="24"/>
        </w:rPr>
        <w:t xml:space="preserve">. </w:t>
      </w:r>
    </w:p>
    <w:p w14:paraId="4D70731E" w14:textId="7D9B682A" w:rsidR="00AD0CA2" w:rsidRPr="00AD0CA2" w:rsidRDefault="00AD0CA2" w:rsidP="00E03746">
      <w:pPr>
        <w:spacing w:after="240"/>
        <w:rPr>
          <w:rFonts w:cs="Arial"/>
          <w:b/>
          <w:szCs w:val="24"/>
        </w:rPr>
      </w:pPr>
      <w:r w:rsidRPr="00AD0CA2">
        <w:rPr>
          <w:rFonts w:cs="Arial"/>
          <w:b/>
          <w:szCs w:val="24"/>
        </w:rPr>
        <w:t>Ankün</w:t>
      </w:r>
      <w:r w:rsidR="00C74DC7">
        <w:rPr>
          <w:rFonts w:cs="Arial"/>
          <w:b/>
          <w:szCs w:val="24"/>
        </w:rPr>
        <w:t>d</w:t>
      </w:r>
      <w:r w:rsidRPr="00AD0CA2">
        <w:rPr>
          <w:rFonts w:cs="Arial"/>
          <w:b/>
          <w:szCs w:val="24"/>
        </w:rPr>
        <w:t xml:space="preserve">igung von </w:t>
      </w:r>
      <w:r w:rsidRPr="00AD0CA2">
        <w:rPr>
          <w:b/>
        </w:rPr>
        <w:t xml:space="preserve">outdoorScan3 und nanoScan3 </w:t>
      </w:r>
    </w:p>
    <w:p w14:paraId="45634F13" w14:textId="2A632076" w:rsidR="00C83CA7" w:rsidRPr="00082C8F" w:rsidRDefault="00AD0CA2" w:rsidP="00082C8F">
      <w:pPr>
        <w:pStyle w:val="Lead"/>
        <w:tabs>
          <w:tab w:val="left" w:pos="7305"/>
        </w:tabs>
        <w:rPr>
          <w:b w:val="0"/>
        </w:rPr>
      </w:pPr>
      <w:r>
        <w:rPr>
          <w:b w:val="0"/>
        </w:rPr>
        <w:t xml:space="preserve">Auf der </w:t>
      </w:r>
      <w:proofErr w:type="spellStart"/>
      <w:r>
        <w:rPr>
          <w:b w:val="0"/>
        </w:rPr>
        <w:t>LogiMat</w:t>
      </w:r>
      <w:proofErr w:type="spellEnd"/>
      <w:r>
        <w:rPr>
          <w:b w:val="0"/>
        </w:rPr>
        <w:t xml:space="preserve"> 2019 kündigt SICK zudem zwei weitere Sicherheits-Laserscanner an. Der o</w:t>
      </w:r>
      <w:r w:rsidRPr="00657801">
        <w:rPr>
          <w:b w:val="0"/>
        </w:rPr>
        <w:t>utdoorScan3 für die Überwachung von horizontalen Flächen in Außenbereichen</w:t>
      </w:r>
      <w:r>
        <w:rPr>
          <w:b w:val="0"/>
        </w:rPr>
        <w:t xml:space="preserve"> (verfügbar ab Mitte 2019) bietet </w:t>
      </w:r>
      <w:r w:rsidR="00C74DC7">
        <w:rPr>
          <w:b w:val="0"/>
        </w:rPr>
        <w:t xml:space="preserve">nicht nur </w:t>
      </w:r>
      <w:r>
        <w:rPr>
          <w:b w:val="0"/>
        </w:rPr>
        <w:t xml:space="preserve">höchste Robustheit für den Einsatz bei Wind und Wetter, sondern nutzt </w:t>
      </w:r>
      <w:r w:rsidR="00C74DC7">
        <w:rPr>
          <w:b w:val="0"/>
        </w:rPr>
        <w:t xml:space="preserve">mit </w:t>
      </w:r>
      <w:proofErr w:type="spellStart"/>
      <w:r w:rsidR="00C74DC7">
        <w:rPr>
          <w:rFonts w:cs="Arial"/>
          <w:b w:val="0"/>
        </w:rPr>
        <w:t>outdoor</w:t>
      </w:r>
      <w:proofErr w:type="spellEnd"/>
      <w:r w:rsidR="00C74DC7">
        <w:rPr>
          <w:rFonts w:cs="Arial"/>
          <w:b w:val="0"/>
        </w:rPr>
        <w:t> </w:t>
      </w:r>
      <w:proofErr w:type="spellStart"/>
      <w:r w:rsidR="00C74DC7">
        <w:rPr>
          <w:rFonts w:cs="Arial"/>
          <w:b w:val="0"/>
        </w:rPr>
        <w:t>safeHDDM</w:t>
      </w:r>
      <w:proofErr w:type="spellEnd"/>
      <w:r w:rsidR="00C74DC7">
        <w:rPr>
          <w:rFonts w:cs="Arial"/>
          <w:b w:val="0"/>
        </w:rPr>
        <w:t xml:space="preserve">™ auch </w:t>
      </w:r>
      <w:r>
        <w:rPr>
          <w:rFonts w:cs="Arial"/>
          <w:b w:val="0"/>
        </w:rPr>
        <w:t xml:space="preserve">ein Messverfahren, das höchste Detektionssicherheit </w:t>
      </w:r>
      <w:r w:rsidR="00C74DC7">
        <w:rPr>
          <w:b w:val="0"/>
        </w:rPr>
        <w:t>bei</w:t>
      </w:r>
      <w:r w:rsidRPr="003B28A2">
        <w:rPr>
          <w:b w:val="0"/>
        </w:rPr>
        <w:t xml:space="preserve"> </w:t>
      </w:r>
      <w:r>
        <w:rPr>
          <w:b w:val="0"/>
        </w:rPr>
        <w:t>Nebel, Regen, Schnee</w:t>
      </w:r>
      <w:r w:rsidR="00C74DC7">
        <w:rPr>
          <w:b w:val="0"/>
        </w:rPr>
        <w:t xml:space="preserve">, </w:t>
      </w:r>
      <w:r>
        <w:rPr>
          <w:b w:val="0"/>
        </w:rPr>
        <w:t xml:space="preserve">Sonnenlicht </w:t>
      </w:r>
      <w:r w:rsidR="00C74DC7">
        <w:rPr>
          <w:b w:val="0"/>
        </w:rPr>
        <w:t xml:space="preserve">und anderen </w:t>
      </w:r>
      <w:r w:rsidR="00C74DC7" w:rsidRPr="003B28A2">
        <w:rPr>
          <w:b w:val="0"/>
        </w:rPr>
        <w:t>Umwelteinflüssen</w:t>
      </w:r>
      <w:r w:rsidR="00C74DC7">
        <w:rPr>
          <w:b w:val="0"/>
        </w:rPr>
        <w:t xml:space="preserve"> gewährleistet</w:t>
      </w:r>
      <w:r>
        <w:rPr>
          <w:b w:val="0"/>
        </w:rPr>
        <w:t>.</w:t>
      </w:r>
      <w:r w:rsidR="00C74DC7">
        <w:rPr>
          <w:b w:val="0"/>
        </w:rPr>
        <w:t xml:space="preserve"> Für den Indoor-Einsatz konzipiert ist der nanoScan3 (verfügbar Ende 2019). Seine ultrakompakte Bauhöhe von nur 80 Millimeter macht ihn interessant für den Einsatz auf kompakten Fahrzeugen und Transportplattformen sowie an Maschinen mit eingeschränktem Montageraum. </w:t>
      </w:r>
    </w:p>
    <w:p w14:paraId="0DDD72A2" w14:textId="77777777" w:rsidR="00657801" w:rsidRDefault="00C83CA7" w:rsidP="00E03746">
      <w:pPr>
        <w:spacing w:after="240"/>
      </w:pPr>
      <w:r>
        <w:rPr>
          <w:noProof/>
          <w:lang w:eastAsia="de-DE"/>
        </w:rPr>
        <w:drawing>
          <wp:inline distT="0" distB="0" distL="0" distR="0" wp14:anchorId="7AF93437" wp14:editId="45552CD3">
            <wp:extent cx="1043940" cy="7683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768350"/>
                    </a:xfrm>
                    <a:prstGeom prst="rect">
                      <a:avLst/>
                    </a:prstGeom>
                    <a:noFill/>
                    <a:ln>
                      <a:noFill/>
                    </a:ln>
                  </pic:spPr>
                </pic:pic>
              </a:graphicData>
            </a:graphic>
          </wp:inline>
        </w:drawing>
      </w:r>
    </w:p>
    <w:p w14:paraId="03836575" w14:textId="77777777" w:rsidR="006D7B28" w:rsidRPr="00C83CA7" w:rsidRDefault="006D7B28" w:rsidP="00E03746">
      <w:pPr>
        <w:spacing w:after="240"/>
        <w:rPr>
          <w:i/>
        </w:rPr>
      </w:pPr>
      <w:r>
        <w:br/>
      </w:r>
      <w:r w:rsidR="00C83CA7" w:rsidRPr="00C83CA7">
        <w:rPr>
          <w:i/>
        </w:rPr>
        <w:t xml:space="preserve">Allrounder für Sicherheit, Lokalisierung und Navigation: der Sicherheits-Laserscanner </w:t>
      </w:r>
      <w:bookmarkStart w:id="0" w:name="_GoBack"/>
      <w:r w:rsidR="00C83CA7" w:rsidRPr="00C83CA7">
        <w:rPr>
          <w:i/>
        </w:rPr>
        <w:t>microScan3</w:t>
      </w:r>
      <w:bookmarkEnd w:id="0"/>
      <w:r w:rsidR="00C83CA7" w:rsidRPr="00C83CA7">
        <w:rPr>
          <w:i/>
        </w:rPr>
        <w:t xml:space="preserve"> von SICK </w:t>
      </w:r>
      <w:r w:rsidR="006A592A" w:rsidRPr="00C83CA7">
        <w:rPr>
          <w:rFonts w:cs="Arial"/>
          <w:i/>
          <w:szCs w:val="20"/>
        </w:rPr>
        <w:t xml:space="preserve"> </w:t>
      </w:r>
    </w:p>
    <w:p w14:paraId="62D7DA3F" w14:textId="3278F119"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w:t>
      </w:r>
      <w:r w:rsidR="00BA4478">
        <w:t xml:space="preserve"> im </w:t>
      </w:r>
      <w:r w:rsidR="00082C8F">
        <w:t>Breisgau</w:t>
      </w:r>
      <w:r w:rsidR="00BA4478">
        <w:t xml:space="preserve"> </w:t>
      </w:r>
      <w:r w:rsidRPr="00FE6780">
        <w:t>nahe Freiburg</w:t>
      </w:r>
      <w:r w:rsidR="00BA4478">
        <w:t xml:space="preserve"> </w:t>
      </w:r>
      <w:r w:rsidRPr="00FE6780">
        <w:t>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0DDC8B31" w14:textId="77777777" w:rsidR="001F1DDB" w:rsidRDefault="001F1DDB" w:rsidP="001F1DDB">
      <w:pPr>
        <w:pStyle w:val="Boilerplate"/>
        <w:spacing w:before="240"/>
      </w:pPr>
      <w:r w:rsidRPr="00D36503">
        <w:t>Weitere Informationen zu SICK erhalten Sie im Internet unter http://www.sick.com</w:t>
      </w:r>
      <w:r>
        <w:t>.</w:t>
      </w:r>
    </w:p>
    <w:p w14:paraId="60D48448" w14:textId="77777777" w:rsidR="001F1DDB" w:rsidRDefault="001F1DDB" w:rsidP="001F1DDB">
      <w:pPr>
        <w:rPr>
          <w:rFonts w:cs="Arial"/>
          <w:b/>
          <w:color w:val="4F81BD" w:themeColor="accent1"/>
          <w:szCs w:val="28"/>
        </w:rPr>
      </w:pPr>
    </w:p>
    <w:p w14:paraId="53E3A1CF" w14:textId="77777777" w:rsidR="001F1DDB" w:rsidRDefault="001F1DDB" w:rsidP="001F1DDB">
      <w:pPr>
        <w:rPr>
          <w:rFonts w:cs="Arial"/>
          <w:color w:val="4F81BD" w:themeColor="accent1"/>
        </w:rPr>
      </w:pPr>
      <w:r w:rsidRPr="00444882">
        <w:rPr>
          <w:rFonts w:cs="Arial"/>
          <w:b/>
          <w:color w:val="4F81BD" w:themeColor="accent1"/>
          <w:szCs w:val="28"/>
        </w:rPr>
        <w:t>Pressekontakt:</w:t>
      </w:r>
      <w:r w:rsidRPr="00444882">
        <w:rPr>
          <w:rFonts w:cs="Arial"/>
          <w:color w:val="4F81BD" w:themeColor="accent1"/>
        </w:rPr>
        <w:t xml:space="preserve"> </w:t>
      </w:r>
    </w:p>
    <w:p w14:paraId="5EC3725E" w14:textId="77777777" w:rsidR="001F1DDB" w:rsidRDefault="001F1DDB" w:rsidP="001F1DDB">
      <w:pPr>
        <w:rPr>
          <w:rFonts w:cs="Arial"/>
          <w:color w:val="4F81BD" w:themeColor="accent1"/>
        </w:rPr>
      </w:pPr>
      <w:r w:rsidRPr="00444882">
        <w:rPr>
          <w:rFonts w:cs="Arial"/>
          <w:color w:val="4F81BD" w:themeColor="accent1"/>
        </w:rPr>
        <w:t>Frau Melanie Jendro</w:t>
      </w:r>
      <w:r>
        <w:rPr>
          <w:rFonts w:cs="Arial"/>
          <w:color w:val="4F81BD" w:themeColor="accent1"/>
        </w:rPr>
        <w:t xml:space="preserve">, </w:t>
      </w:r>
      <w:r w:rsidRPr="00444882">
        <w:rPr>
          <w:rFonts w:cs="Arial"/>
          <w:color w:val="4F81BD" w:themeColor="accent1"/>
        </w:rPr>
        <w:t>Public Relations</w:t>
      </w:r>
      <w:r>
        <w:rPr>
          <w:rFonts w:cs="Arial"/>
          <w:color w:val="4F81BD" w:themeColor="accent1"/>
        </w:rPr>
        <w:t>, SICK AG, Waldkirch</w:t>
      </w:r>
    </w:p>
    <w:p w14:paraId="33987625" w14:textId="10A1770C" w:rsidR="00D36503" w:rsidRPr="00C22804" w:rsidRDefault="001F1DDB" w:rsidP="00C22804">
      <w:pPr>
        <w:rPr>
          <w:rFonts w:cs="Arial"/>
          <w:color w:val="4F81BD" w:themeColor="accent1"/>
        </w:rPr>
      </w:pPr>
      <w:r w:rsidRPr="00444882">
        <w:rPr>
          <w:rFonts w:cs="Arial"/>
          <w:color w:val="4F81BD" w:themeColor="accent1"/>
        </w:rPr>
        <w:t xml:space="preserve">Telefon: +49 7681 / 202 - 4183; </w:t>
      </w:r>
      <w:r>
        <w:rPr>
          <w:rFonts w:cs="Arial"/>
          <w:color w:val="4F81BD" w:themeColor="accent1"/>
        </w:rPr>
        <w:t>Em</w:t>
      </w:r>
      <w:r w:rsidRPr="00444882">
        <w:rPr>
          <w:rFonts w:cs="Arial"/>
          <w:color w:val="4F81BD" w:themeColor="accent1"/>
        </w:rPr>
        <w:t>ail: melanie.jendro@sick.de</w:t>
      </w:r>
    </w:p>
    <w:sectPr w:rsidR="00D36503" w:rsidRPr="00C2280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66E9" w14:textId="77777777" w:rsidR="008751CA" w:rsidRDefault="008751CA" w:rsidP="00CB0E99">
      <w:pPr>
        <w:spacing w:line="240" w:lineRule="auto"/>
      </w:pPr>
      <w:r>
        <w:separator/>
      </w:r>
    </w:p>
  </w:endnote>
  <w:endnote w:type="continuationSeparator" w:id="0">
    <w:p w14:paraId="64B4BF17" w14:textId="77777777" w:rsidR="008751CA" w:rsidRDefault="008751C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0BA8" w14:textId="297C4F33" w:rsidR="008B6429" w:rsidRPr="00E273D4" w:rsidRDefault="008B6429" w:rsidP="008B6429">
    <w:pPr>
      <w:pStyle w:val="Fuzeile"/>
      <w:jc w:val="right"/>
      <w:rPr>
        <w:sz w:val="14"/>
        <w:szCs w:val="14"/>
      </w:rPr>
    </w:pPr>
    <w:r w:rsidRPr="00E273D4">
      <w:rPr>
        <w:sz w:val="14"/>
        <w:szCs w:val="14"/>
      </w:rPr>
      <w:t xml:space="preserve">Seite </w:t>
    </w:r>
    <w:r w:rsidR="0026723F" w:rsidRPr="00E273D4">
      <w:rPr>
        <w:sz w:val="14"/>
        <w:szCs w:val="14"/>
      </w:rPr>
      <w:fldChar w:fldCharType="begin"/>
    </w:r>
    <w:r w:rsidRPr="00E273D4">
      <w:rPr>
        <w:sz w:val="14"/>
        <w:szCs w:val="14"/>
      </w:rPr>
      <w:instrText xml:space="preserve"> PAGE   \* MERGEFORMAT </w:instrText>
    </w:r>
    <w:r w:rsidR="0026723F" w:rsidRPr="00E273D4">
      <w:rPr>
        <w:sz w:val="14"/>
        <w:szCs w:val="14"/>
      </w:rPr>
      <w:fldChar w:fldCharType="separate"/>
    </w:r>
    <w:r w:rsidR="00E8756C">
      <w:rPr>
        <w:noProof/>
        <w:sz w:val="14"/>
        <w:szCs w:val="14"/>
      </w:rPr>
      <w:t>2</w:t>
    </w:r>
    <w:r w:rsidR="0026723F" w:rsidRPr="00E273D4">
      <w:rPr>
        <w:sz w:val="14"/>
        <w:szCs w:val="14"/>
      </w:rPr>
      <w:fldChar w:fldCharType="end"/>
    </w:r>
    <w:r w:rsidRPr="00E273D4">
      <w:rPr>
        <w:sz w:val="14"/>
        <w:szCs w:val="14"/>
      </w:rPr>
      <w:t xml:space="preserve"> von </w:t>
    </w:r>
    <w:r w:rsidR="00104BF0">
      <w:rPr>
        <w:noProof/>
        <w:sz w:val="14"/>
        <w:szCs w:val="14"/>
      </w:rPr>
      <w:fldChar w:fldCharType="begin"/>
    </w:r>
    <w:r w:rsidR="00104BF0">
      <w:rPr>
        <w:noProof/>
        <w:sz w:val="14"/>
        <w:szCs w:val="14"/>
      </w:rPr>
      <w:instrText xml:space="preserve"> NUMPAGES   \* MERGEFORMAT </w:instrText>
    </w:r>
    <w:r w:rsidR="00104BF0">
      <w:rPr>
        <w:noProof/>
        <w:sz w:val="14"/>
        <w:szCs w:val="14"/>
      </w:rPr>
      <w:fldChar w:fldCharType="separate"/>
    </w:r>
    <w:r w:rsidR="00E8756C">
      <w:rPr>
        <w:noProof/>
        <w:sz w:val="14"/>
        <w:szCs w:val="14"/>
      </w:rPr>
      <w:t>2</w:t>
    </w:r>
    <w:r w:rsidR="00104BF0">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9BB1"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FFAD" w14:textId="77777777" w:rsidR="008751CA" w:rsidRDefault="008751CA" w:rsidP="00CB0E99">
      <w:pPr>
        <w:spacing w:line="240" w:lineRule="auto"/>
      </w:pPr>
      <w:r>
        <w:separator/>
      </w:r>
    </w:p>
  </w:footnote>
  <w:footnote w:type="continuationSeparator" w:id="0">
    <w:p w14:paraId="5E2522F4" w14:textId="77777777" w:rsidR="008751CA" w:rsidRDefault="008751C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C403"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7E78394" wp14:editId="27AF798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D7A9"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235E328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1D59200" wp14:editId="494EC3B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1F17"/>
    <w:rsid w:val="00047437"/>
    <w:rsid w:val="000511A2"/>
    <w:rsid w:val="00051551"/>
    <w:rsid w:val="00076E91"/>
    <w:rsid w:val="00082C8F"/>
    <w:rsid w:val="0008423C"/>
    <w:rsid w:val="000C4180"/>
    <w:rsid w:val="000D63EC"/>
    <w:rsid w:val="000E2D3C"/>
    <w:rsid w:val="000F5C66"/>
    <w:rsid w:val="00104BF0"/>
    <w:rsid w:val="001310B9"/>
    <w:rsid w:val="00144B8E"/>
    <w:rsid w:val="00153905"/>
    <w:rsid w:val="0015775E"/>
    <w:rsid w:val="00161D1B"/>
    <w:rsid w:val="0017428D"/>
    <w:rsid w:val="00190A9B"/>
    <w:rsid w:val="00191D73"/>
    <w:rsid w:val="001A5682"/>
    <w:rsid w:val="001B3A32"/>
    <w:rsid w:val="001C6197"/>
    <w:rsid w:val="001C77A6"/>
    <w:rsid w:val="001E47B4"/>
    <w:rsid w:val="001E51CD"/>
    <w:rsid w:val="001F1DDB"/>
    <w:rsid w:val="00202A37"/>
    <w:rsid w:val="00207CC3"/>
    <w:rsid w:val="00215810"/>
    <w:rsid w:val="00216883"/>
    <w:rsid w:val="00225202"/>
    <w:rsid w:val="00227C3D"/>
    <w:rsid w:val="002303F2"/>
    <w:rsid w:val="00241027"/>
    <w:rsid w:val="00243368"/>
    <w:rsid w:val="00246DAA"/>
    <w:rsid w:val="0025113F"/>
    <w:rsid w:val="002610B2"/>
    <w:rsid w:val="0026723F"/>
    <w:rsid w:val="00284FA6"/>
    <w:rsid w:val="00286D84"/>
    <w:rsid w:val="00292229"/>
    <w:rsid w:val="002B10E3"/>
    <w:rsid w:val="002C16DF"/>
    <w:rsid w:val="002C2613"/>
    <w:rsid w:val="002C547B"/>
    <w:rsid w:val="002F3AAC"/>
    <w:rsid w:val="00311305"/>
    <w:rsid w:val="00365DDC"/>
    <w:rsid w:val="00375100"/>
    <w:rsid w:val="00377DF0"/>
    <w:rsid w:val="00390C85"/>
    <w:rsid w:val="00392F4D"/>
    <w:rsid w:val="003A239A"/>
    <w:rsid w:val="003B28A2"/>
    <w:rsid w:val="003B7380"/>
    <w:rsid w:val="003D1026"/>
    <w:rsid w:val="003F4877"/>
    <w:rsid w:val="004D5858"/>
    <w:rsid w:val="004D70DF"/>
    <w:rsid w:val="004F79BF"/>
    <w:rsid w:val="005027F6"/>
    <w:rsid w:val="00514A5D"/>
    <w:rsid w:val="0053780C"/>
    <w:rsid w:val="00547286"/>
    <w:rsid w:val="005554B4"/>
    <w:rsid w:val="005774AB"/>
    <w:rsid w:val="005864EF"/>
    <w:rsid w:val="005E790D"/>
    <w:rsid w:val="005F0DE6"/>
    <w:rsid w:val="005F4798"/>
    <w:rsid w:val="00620BA5"/>
    <w:rsid w:val="006374FF"/>
    <w:rsid w:val="00637F15"/>
    <w:rsid w:val="00645819"/>
    <w:rsid w:val="00657801"/>
    <w:rsid w:val="00673826"/>
    <w:rsid w:val="006A592A"/>
    <w:rsid w:val="006A725F"/>
    <w:rsid w:val="006C5AFB"/>
    <w:rsid w:val="006D7B28"/>
    <w:rsid w:val="006D7DA2"/>
    <w:rsid w:val="006E0254"/>
    <w:rsid w:val="006F035E"/>
    <w:rsid w:val="006F09FE"/>
    <w:rsid w:val="006F6DE2"/>
    <w:rsid w:val="0071201F"/>
    <w:rsid w:val="00721ACC"/>
    <w:rsid w:val="00725A66"/>
    <w:rsid w:val="007264F1"/>
    <w:rsid w:val="00731011"/>
    <w:rsid w:val="0073282F"/>
    <w:rsid w:val="007349A6"/>
    <w:rsid w:val="00735B1C"/>
    <w:rsid w:val="00744175"/>
    <w:rsid w:val="0075680B"/>
    <w:rsid w:val="0077446D"/>
    <w:rsid w:val="00777B54"/>
    <w:rsid w:val="00793553"/>
    <w:rsid w:val="00795F20"/>
    <w:rsid w:val="0079794B"/>
    <w:rsid w:val="007A0763"/>
    <w:rsid w:val="007B152C"/>
    <w:rsid w:val="007C15EE"/>
    <w:rsid w:val="007C6984"/>
    <w:rsid w:val="007D7404"/>
    <w:rsid w:val="007E6CE3"/>
    <w:rsid w:val="007F0429"/>
    <w:rsid w:val="0080791A"/>
    <w:rsid w:val="0085698F"/>
    <w:rsid w:val="008746C4"/>
    <w:rsid w:val="008751CA"/>
    <w:rsid w:val="008940AA"/>
    <w:rsid w:val="008B6429"/>
    <w:rsid w:val="008C21FC"/>
    <w:rsid w:val="008C3767"/>
    <w:rsid w:val="00910D8D"/>
    <w:rsid w:val="00944731"/>
    <w:rsid w:val="0095179B"/>
    <w:rsid w:val="00952237"/>
    <w:rsid w:val="00981AE6"/>
    <w:rsid w:val="00982694"/>
    <w:rsid w:val="009972A3"/>
    <w:rsid w:val="009C1042"/>
    <w:rsid w:val="009C7C76"/>
    <w:rsid w:val="009D3136"/>
    <w:rsid w:val="00A33D14"/>
    <w:rsid w:val="00A4395C"/>
    <w:rsid w:val="00A4733D"/>
    <w:rsid w:val="00A775E9"/>
    <w:rsid w:val="00A863F5"/>
    <w:rsid w:val="00AA2393"/>
    <w:rsid w:val="00AB0A33"/>
    <w:rsid w:val="00AB555C"/>
    <w:rsid w:val="00AD0CA2"/>
    <w:rsid w:val="00AD201A"/>
    <w:rsid w:val="00AE39C0"/>
    <w:rsid w:val="00AE4A53"/>
    <w:rsid w:val="00AE782F"/>
    <w:rsid w:val="00B03194"/>
    <w:rsid w:val="00B123CA"/>
    <w:rsid w:val="00B30C5E"/>
    <w:rsid w:val="00B31D5B"/>
    <w:rsid w:val="00B3695D"/>
    <w:rsid w:val="00B418F4"/>
    <w:rsid w:val="00B500E2"/>
    <w:rsid w:val="00B54F8A"/>
    <w:rsid w:val="00B80D40"/>
    <w:rsid w:val="00B90EED"/>
    <w:rsid w:val="00B94CCC"/>
    <w:rsid w:val="00BA26EB"/>
    <w:rsid w:val="00BA4478"/>
    <w:rsid w:val="00BB0D95"/>
    <w:rsid w:val="00BB6837"/>
    <w:rsid w:val="00BC6C05"/>
    <w:rsid w:val="00BD1EED"/>
    <w:rsid w:val="00BD2BE3"/>
    <w:rsid w:val="00C02C79"/>
    <w:rsid w:val="00C04E45"/>
    <w:rsid w:val="00C12885"/>
    <w:rsid w:val="00C15633"/>
    <w:rsid w:val="00C22804"/>
    <w:rsid w:val="00C22B42"/>
    <w:rsid w:val="00C27B9E"/>
    <w:rsid w:val="00C3410E"/>
    <w:rsid w:val="00C3606D"/>
    <w:rsid w:val="00C74DC7"/>
    <w:rsid w:val="00C7643D"/>
    <w:rsid w:val="00C83CA7"/>
    <w:rsid w:val="00C84DBD"/>
    <w:rsid w:val="00C8714A"/>
    <w:rsid w:val="00C92212"/>
    <w:rsid w:val="00C92552"/>
    <w:rsid w:val="00CB0709"/>
    <w:rsid w:val="00CB0E99"/>
    <w:rsid w:val="00CB6416"/>
    <w:rsid w:val="00CC083F"/>
    <w:rsid w:val="00CC4B35"/>
    <w:rsid w:val="00CF3893"/>
    <w:rsid w:val="00D05121"/>
    <w:rsid w:val="00D36503"/>
    <w:rsid w:val="00D623B9"/>
    <w:rsid w:val="00D73797"/>
    <w:rsid w:val="00D7448E"/>
    <w:rsid w:val="00D876C8"/>
    <w:rsid w:val="00D94555"/>
    <w:rsid w:val="00D97B8B"/>
    <w:rsid w:val="00DA1D78"/>
    <w:rsid w:val="00DA4CC7"/>
    <w:rsid w:val="00DC0193"/>
    <w:rsid w:val="00DC0587"/>
    <w:rsid w:val="00DD4751"/>
    <w:rsid w:val="00DF6C56"/>
    <w:rsid w:val="00DF74C4"/>
    <w:rsid w:val="00E00220"/>
    <w:rsid w:val="00E03746"/>
    <w:rsid w:val="00E04E05"/>
    <w:rsid w:val="00E273D4"/>
    <w:rsid w:val="00E32DD4"/>
    <w:rsid w:val="00E33724"/>
    <w:rsid w:val="00E43D52"/>
    <w:rsid w:val="00E753B2"/>
    <w:rsid w:val="00E8756C"/>
    <w:rsid w:val="00E91529"/>
    <w:rsid w:val="00EB7843"/>
    <w:rsid w:val="00EC412D"/>
    <w:rsid w:val="00ED34D2"/>
    <w:rsid w:val="00EE67CC"/>
    <w:rsid w:val="00F05A05"/>
    <w:rsid w:val="00F17459"/>
    <w:rsid w:val="00F235D8"/>
    <w:rsid w:val="00F50EBF"/>
    <w:rsid w:val="00F52337"/>
    <w:rsid w:val="00F5454F"/>
    <w:rsid w:val="00F7375F"/>
    <w:rsid w:val="00F92ADD"/>
    <w:rsid w:val="00FA43DE"/>
    <w:rsid w:val="00FB0FEE"/>
    <w:rsid w:val="00FC781C"/>
    <w:rsid w:val="00FD29C4"/>
    <w:rsid w:val="00FE1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0764B897"/>
  <w15:docId w15:val="{7E00AF66-7E8B-4B28-B45B-1E30DF7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CF68-83AF-4EDC-AE78-6AA497C5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2019-01-29T13:43:00Z</cp:lastPrinted>
  <dcterms:created xsi:type="dcterms:W3CDTF">2019-01-31T06:10:00Z</dcterms:created>
  <dcterms:modified xsi:type="dcterms:W3CDTF">2019-02-08T09:14:00Z</dcterms:modified>
</cp:coreProperties>
</file>